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9" w:type="dxa"/>
        <w:jc w:val="center"/>
        <w:tblLook w:val="0000" w:firstRow="0" w:lastRow="0" w:firstColumn="0" w:lastColumn="0" w:noHBand="0" w:noVBand="0"/>
      </w:tblPr>
      <w:tblGrid>
        <w:gridCol w:w="3455"/>
        <w:gridCol w:w="6154"/>
      </w:tblGrid>
      <w:tr w:rsidR="005E3284" w:rsidRPr="00A515BC" w14:paraId="03C2751B" w14:textId="77777777" w:rsidTr="005E3284">
        <w:trPr>
          <w:jc w:val="center"/>
        </w:trPr>
        <w:tc>
          <w:tcPr>
            <w:tcW w:w="3455" w:type="dxa"/>
          </w:tcPr>
          <w:p w14:paraId="3496764F" w14:textId="77777777" w:rsidR="005E3284" w:rsidRPr="00A515BC" w:rsidRDefault="005E3284">
            <w:pPr>
              <w:jc w:val="center"/>
              <w:rPr>
                <w:sz w:val="26"/>
                <w:szCs w:val="26"/>
              </w:rPr>
            </w:pPr>
            <w:r w:rsidRPr="00A515BC">
              <w:rPr>
                <w:sz w:val="26"/>
                <w:szCs w:val="26"/>
              </w:rPr>
              <w:t>UBND TỈNH QUẢNG NGÃI</w:t>
            </w:r>
          </w:p>
        </w:tc>
        <w:tc>
          <w:tcPr>
            <w:tcW w:w="6154" w:type="dxa"/>
          </w:tcPr>
          <w:p w14:paraId="0B457C69" w14:textId="77777777" w:rsidR="005E3284" w:rsidRPr="00A515BC" w:rsidRDefault="005E3284">
            <w:pPr>
              <w:jc w:val="center"/>
              <w:rPr>
                <w:b/>
                <w:sz w:val="26"/>
                <w:szCs w:val="26"/>
              </w:rPr>
            </w:pPr>
            <w:r w:rsidRPr="00A515BC">
              <w:rPr>
                <w:b/>
                <w:sz w:val="26"/>
                <w:szCs w:val="26"/>
              </w:rPr>
              <w:t>CỘNG HÒA XÃ HỘI CHỦ NGHĨA VIỆT NAM</w:t>
            </w:r>
          </w:p>
        </w:tc>
      </w:tr>
      <w:tr w:rsidR="005E3284" w:rsidRPr="00A515BC" w14:paraId="12AB9C11" w14:textId="77777777" w:rsidTr="005E3284">
        <w:trPr>
          <w:jc w:val="center"/>
        </w:trPr>
        <w:tc>
          <w:tcPr>
            <w:tcW w:w="3455" w:type="dxa"/>
          </w:tcPr>
          <w:p w14:paraId="56133FAF" w14:textId="233DE145" w:rsidR="005E3284" w:rsidRPr="00A515BC" w:rsidRDefault="00C86EFD">
            <w:pPr>
              <w:jc w:val="center"/>
              <w:rPr>
                <w:b/>
                <w:sz w:val="26"/>
                <w:szCs w:val="26"/>
              </w:rPr>
            </w:pPr>
            <w:r>
              <w:rPr>
                <w:b/>
                <w:sz w:val="26"/>
                <w:szCs w:val="26"/>
              </w:rPr>
              <w:t>VĂN PHÒNG</w:t>
            </w:r>
          </w:p>
        </w:tc>
        <w:tc>
          <w:tcPr>
            <w:tcW w:w="6154" w:type="dxa"/>
          </w:tcPr>
          <w:p w14:paraId="3B7F033A" w14:textId="77777777" w:rsidR="005E3284" w:rsidRPr="00A515BC" w:rsidRDefault="005E3284">
            <w:pPr>
              <w:jc w:val="center"/>
              <w:rPr>
                <w:b/>
                <w:sz w:val="28"/>
                <w:szCs w:val="28"/>
              </w:rPr>
            </w:pPr>
            <w:r w:rsidRPr="00A515BC">
              <w:rPr>
                <w:b/>
                <w:sz w:val="28"/>
                <w:szCs w:val="28"/>
              </w:rPr>
              <w:t>Độc lập - Tự do - Hạnh phúc</w:t>
            </w:r>
          </w:p>
        </w:tc>
      </w:tr>
      <w:tr w:rsidR="005E3284" w:rsidRPr="00A515BC" w14:paraId="27CFFD56" w14:textId="77777777" w:rsidTr="005E3284">
        <w:trPr>
          <w:jc w:val="center"/>
        </w:trPr>
        <w:tc>
          <w:tcPr>
            <w:tcW w:w="3455" w:type="dxa"/>
          </w:tcPr>
          <w:p w14:paraId="5C8F0367" w14:textId="59F4C22B" w:rsidR="005E3284" w:rsidRPr="00A515BC" w:rsidRDefault="00030DB0" w:rsidP="005E3284">
            <w:pPr>
              <w:spacing w:before="120"/>
              <w:jc w:val="center"/>
              <w:rPr>
                <w:sz w:val="28"/>
                <w:szCs w:val="28"/>
              </w:rPr>
            </w:pPr>
            <w:r w:rsidRPr="00A515BC">
              <w:rPr>
                <w:noProof/>
                <w:sz w:val="28"/>
                <w:szCs w:val="28"/>
              </w:rPr>
              <mc:AlternateContent>
                <mc:Choice Requires="wps">
                  <w:drawing>
                    <wp:anchor distT="0" distB="0" distL="114300" distR="114300" simplePos="0" relativeHeight="251657728" behindDoc="0" locked="0" layoutInCell="1" allowOverlap="1" wp14:anchorId="29AEF34F" wp14:editId="2681BB22">
                      <wp:simplePos x="0" y="0"/>
                      <wp:positionH relativeFrom="column">
                        <wp:posOffset>717550</wp:posOffset>
                      </wp:positionH>
                      <wp:positionV relativeFrom="paragraph">
                        <wp:posOffset>53975</wp:posOffset>
                      </wp:positionV>
                      <wp:extent cx="586740" cy="0"/>
                      <wp:effectExtent l="9525" t="6350" r="13335" b="12700"/>
                      <wp:wrapNone/>
                      <wp:docPr id="212633947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15C060" id="_x0000_t32" coordsize="21600,21600" o:spt="32" o:oned="t" path="m,l21600,21600e" filled="f">
                      <v:path arrowok="t" fillok="f" o:connecttype="none"/>
                      <o:lock v:ext="edit" shapetype="t"/>
                    </v:shapetype>
                    <v:shape id="AutoShape 9" o:spid="_x0000_s1026" type="#_x0000_t32" style="position:absolute;margin-left:56.5pt;margin-top:4.25pt;width:46.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zf4twEAAFUDAAAOAAAAZHJzL2Uyb0RvYy54bWysU8Fu2zAMvQ/YPwi6L06Cpeu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"/>
                  </w:pict>
                </mc:Fallback>
              </mc:AlternateContent>
            </w:r>
          </w:p>
        </w:tc>
        <w:tc>
          <w:tcPr>
            <w:tcW w:w="6154" w:type="dxa"/>
          </w:tcPr>
          <w:p w14:paraId="75826E57" w14:textId="3359E46F" w:rsidR="005E3284" w:rsidRPr="00A515BC" w:rsidRDefault="00030DB0" w:rsidP="005E3284">
            <w:pPr>
              <w:spacing w:before="120"/>
              <w:jc w:val="center"/>
              <w:rPr>
                <w:sz w:val="28"/>
                <w:szCs w:val="28"/>
              </w:rPr>
            </w:pPr>
            <w:r w:rsidRPr="00A515BC">
              <w:rPr>
                <w:noProof/>
                <w:sz w:val="28"/>
                <w:szCs w:val="28"/>
              </w:rPr>
              <mc:AlternateContent>
                <mc:Choice Requires="wps">
                  <w:drawing>
                    <wp:anchor distT="0" distB="0" distL="114300" distR="114300" simplePos="0" relativeHeight="251658752" behindDoc="0" locked="0" layoutInCell="1" allowOverlap="1" wp14:anchorId="37B8EAA7" wp14:editId="7668F3B2">
                      <wp:simplePos x="0" y="0"/>
                      <wp:positionH relativeFrom="column">
                        <wp:posOffset>874395</wp:posOffset>
                      </wp:positionH>
                      <wp:positionV relativeFrom="paragraph">
                        <wp:posOffset>53975</wp:posOffset>
                      </wp:positionV>
                      <wp:extent cx="2040255" cy="0"/>
                      <wp:effectExtent l="7620" t="6350" r="9525" b="12700"/>
                      <wp:wrapNone/>
                      <wp:docPr id="13194446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0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4680" id="AutoShape 10" o:spid="_x0000_s1026" type="#_x0000_t32" style="position:absolute;margin-left:68.85pt;margin-top:4.25pt;width:160.6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"/>
                  </w:pict>
                </mc:Fallback>
              </mc:AlternateContent>
            </w:r>
          </w:p>
        </w:tc>
      </w:tr>
    </w:tbl>
    <w:p w14:paraId="71369E49" w14:textId="77777777" w:rsidR="00D54F5D" w:rsidRPr="00A515BC" w:rsidRDefault="00D54F5D" w:rsidP="00AA31E5">
      <w:pPr>
        <w:pStyle w:val="Heading2"/>
        <w:rPr>
          <w:szCs w:val="28"/>
        </w:rPr>
      </w:pPr>
      <w:r w:rsidRPr="00A515BC">
        <w:rPr>
          <w:szCs w:val="28"/>
        </w:rPr>
        <w:t>BÁO CÁO</w:t>
      </w:r>
    </w:p>
    <w:p w14:paraId="576352C0" w14:textId="77777777" w:rsidR="00D0049D" w:rsidRDefault="00EA7CA3" w:rsidP="000A7007">
      <w:pPr>
        <w:jc w:val="center"/>
        <w:rPr>
          <w:b/>
          <w:spacing w:val="3"/>
          <w:sz w:val="28"/>
          <w:szCs w:val="28"/>
          <w:shd w:val="clear" w:color="auto" w:fill="FFFFFF"/>
        </w:rPr>
      </w:pPr>
      <w:r w:rsidRPr="00A515BC">
        <w:rPr>
          <w:b/>
          <w:spacing w:val="3"/>
          <w:sz w:val="28"/>
          <w:szCs w:val="28"/>
          <w:shd w:val="clear" w:color="auto" w:fill="FFFFFF"/>
        </w:rPr>
        <w:t>K</w:t>
      </w:r>
      <w:r w:rsidR="00177B65" w:rsidRPr="00A515BC">
        <w:rPr>
          <w:b/>
          <w:spacing w:val="3"/>
          <w:sz w:val="28"/>
          <w:szCs w:val="28"/>
          <w:shd w:val="clear" w:color="auto" w:fill="FFFFFF"/>
        </w:rPr>
        <w:t xml:space="preserve">ết quả nội bật, các khó khăn, vướng mắc và đề xuất kiến nghị của </w:t>
      </w:r>
    </w:p>
    <w:p w14:paraId="186A6FE3" w14:textId="7668C897" w:rsidR="00D0049D" w:rsidRDefault="00177B65" w:rsidP="000A7007">
      <w:pPr>
        <w:jc w:val="center"/>
        <w:rPr>
          <w:b/>
          <w:spacing w:val="3"/>
          <w:sz w:val="28"/>
          <w:szCs w:val="28"/>
          <w:shd w:val="clear" w:color="auto" w:fill="FFFFFF"/>
        </w:rPr>
      </w:pPr>
      <w:r w:rsidRPr="00A515BC">
        <w:rPr>
          <w:b/>
          <w:spacing w:val="3"/>
          <w:sz w:val="28"/>
          <w:szCs w:val="28"/>
          <w:shd w:val="clear" w:color="auto" w:fill="FFFFFF"/>
        </w:rPr>
        <w:t>Ủy ban nhân dân các xã</w:t>
      </w:r>
      <w:r w:rsidR="00F762DD" w:rsidRPr="00A515BC">
        <w:rPr>
          <w:b/>
          <w:spacing w:val="3"/>
          <w:sz w:val="28"/>
          <w:szCs w:val="28"/>
          <w:shd w:val="clear" w:color="auto" w:fill="FFFFFF"/>
        </w:rPr>
        <w:t>:</w:t>
      </w:r>
      <w:r w:rsidRPr="00A515BC">
        <w:rPr>
          <w:b/>
          <w:spacing w:val="3"/>
          <w:sz w:val="28"/>
          <w:szCs w:val="28"/>
          <w:shd w:val="clear" w:color="auto" w:fill="FFFFFF"/>
        </w:rPr>
        <w:t xml:space="preserve"> </w:t>
      </w:r>
      <w:bookmarkStart w:id="0" w:name="_Hlk216764727"/>
      <w:r w:rsidR="009F3B28">
        <w:rPr>
          <w:b/>
          <w:spacing w:val="3"/>
          <w:sz w:val="28"/>
          <w:szCs w:val="28"/>
          <w:shd w:val="clear" w:color="auto" w:fill="FFFFFF"/>
        </w:rPr>
        <w:t>Măng Đen, Măng Bút, Kon Plông</w:t>
      </w:r>
      <w:r w:rsidR="00D0049D">
        <w:rPr>
          <w:b/>
          <w:spacing w:val="3"/>
          <w:sz w:val="28"/>
          <w:szCs w:val="28"/>
          <w:shd w:val="clear" w:color="auto" w:fill="FFFFFF"/>
        </w:rPr>
        <w:t xml:space="preserve"> </w:t>
      </w:r>
    </w:p>
    <w:p w14:paraId="46530CAA" w14:textId="77777777" w:rsidR="00D0049D" w:rsidRDefault="000A7007" w:rsidP="000A7007">
      <w:pPr>
        <w:jc w:val="center"/>
        <w:rPr>
          <w:b/>
          <w:spacing w:val="3"/>
          <w:sz w:val="28"/>
          <w:szCs w:val="28"/>
          <w:shd w:val="clear" w:color="auto" w:fill="FFFFFF"/>
        </w:rPr>
      </w:pPr>
      <w:r w:rsidRPr="00A515BC">
        <w:rPr>
          <w:b/>
          <w:spacing w:val="3"/>
          <w:sz w:val="28"/>
          <w:szCs w:val="28"/>
          <w:shd w:val="clear" w:color="auto" w:fill="FFFFFF"/>
        </w:rPr>
        <w:t xml:space="preserve">về tình hình thực hiện nhiệm vụ phát triển kinh tế - xã hội, quốc phòng, </w:t>
      </w:r>
    </w:p>
    <w:p w14:paraId="7B19AE3F" w14:textId="1C02CEA5" w:rsidR="00D0049D" w:rsidRDefault="000A7007" w:rsidP="000A7007">
      <w:pPr>
        <w:jc w:val="center"/>
        <w:rPr>
          <w:b/>
          <w:spacing w:val="3"/>
          <w:sz w:val="28"/>
          <w:szCs w:val="28"/>
          <w:shd w:val="clear" w:color="auto" w:fill="FFFFFF"/>
        </w:rPr>
      </w:pPr>
      <w:r w:rsidRPr="00A515BC">
        <w:rPr>
          <w:b/>
          <w:spacing w:val="3"/>
          <w:sz w:val="28"/>
          <w:szCs w:val="28"/>
          <w:shd w:val="clear" w:color="auto" w:fill="FFFFFF"/>
        </w:rPr>
        <w:t xml:space="preserve">an ninh trên địa bàn các địa phương trong </w:t>
      </w:r>
      <w:r w:rsidR="009F3B28">
        <w:rPr>
          <w:b/>
          <w:spacing w:val="3"/>
          <w:sz w:val="28"/>
          <w:szCs w:val="28"/>
          <w:shd w:val="clear" w:color="auto" w:fill="FFFFFF"/>
        </w:rPr>
        <w:t>thời gian qua</w:t>
      </w:r>
      <w:r w:rsidRPr="00A515BC">
        <w:rPr>
          <w:b/>
          <w:spacing w:val="3"/>
          <w:sz w:val="28"/>
          <w:szCs w:val="28"/>
          <w:shd w:val="clear" w:color="auto" w:fill="FFFFFF"/>
        </w:rPr>
        <w:t xml:space="preserve"> và chỉ đạo </w:t>
      </w:r>
    </w:p>
    <w:p w14:paraId="233E9495" w14:textId="77777777" w:rsidR="00D54F5D" w:rsidRPr="00A515BC" w:rsidRDefault="000A7007" w:rsidP="000A7007">
      <w:pPr>
        <w:jc w:val="center"/>
        <w:rPr>
          <w:b/>
          <w:spacing w:val="3"/>
          <w:sz w:val="28"/>
          <w:szCs w:val="28"/>
          <w:shd w:val="clear" w:color="auto" w:fill="FFFFFF"/>
        </w:rPr>
      </w:pPr>
      <w:r w:rsidRPr="00A515BC">
        <w:rPr>
          <w:b/>
          <w:spacing w:val="3"/>
          <w:sz w:val="28"/>
          <w:szCs w:val="28"/>
          <w:shd w:val="clear" w:color="auto" w:fill="FFFFFF"/>
        </w:rPr>
        <w:t>thực hiện các nhiệm vụ trọng tâm năm 2026</w:t>
      </w:r>
    </w:p>
    <w:bookmarkEnd w:id="0"/>
    <w:p w14:paraId="32D6EEF9" w14:textId="0A9DF22C" w:rsidR="00A722B8" w:rsidRPr="00A515BC" w:rsidRDefault="00030DB0">
      <w:pPr>
        <w:jc w:val="center"/>
        <w:rPr>
          <w:b/>
          <w:spacing w:val="3"/>
          <w:sz w:val="28"/>
          <w:szCs w:val="28"/>
          <w:shd w:val="clear" w:color="auto" w:fill="FFFFFF"/>
        </w:rPr>
      </w:pPr>
      <w:r w:rsidRPr="00A515BC">
        <w:rPr>
          <w:b/>
          <w:noProof/>
          <w:spacing w:val="3"/>
          <w:sz w:val="28"/>
          <w:szCs w:val="28"/>
          <w:shd w:val="clear" w:color="auto" w:fill="FFFFFF"/>
        </w:rPr>
        <mc:AlternateContent>
          <mc:Choice Requires="wps">
            <w:drawing>
              <wp:anchor distT="0" distB="0" distL="114300" distR="114300" simplePos="0" relativeHeight="251656704" behindDoc="0" locked="0" layoutInCell="1" allowOverlap="1" wp14:anchorId="4C0ED10C" wp14:editId="7CA615C4">
                <wp:simplePos x="0" y="0"/>
                <wp:positionH relativeFrom="column">
                  <wp:posOffset>2275840</wp:posOffset>
                </wp:positionH>
                <wp:positionV relativeFrom="paragraph">
                  <wp:posOffset>60960</wp:posOffset>
                </wp:positionV>
                <wp:extent cx="1367790" cy="0"/>
                <wp:effectExtent l="12700" t="6350" r="10160" b="12700"/>
                <wp:wrapNone/>
                <wp:docPr id="881624848"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7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ABA69" id="Lines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pt,4.8pt" to="286.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"/>
            </w:pict>
          </mc:Fallback>
        </mc:AlternateContent>
      </w:r>
    </w:p>
    <w:p w14:paraId="7A9A8DEF" w14:textId="5836A80C" w:rsidR="00395C79" w:rsidRPr="00A515BC" w:rsidRDefault="00F6096B">
      <w:pPr>
        <w:jc w:val="center"/>
        <w:rPr>
          <w:bCs/>
          <w:i/>
          <w:sz w:val="28"/>
          <w:szCs w:val="20"/>
        </w:rPr>
      </w:pPr>
      <w:r w:rsidRPr="00A515BC">
        <w:rPr>
          <w:bCs/>
          <w:i/>
          <w:sz w:val="28"/>
          <w:szCs w:val="20"/>
        </w:rPr>
        <w:t xml:space="preserve">(Tài liệu </w:t>
      </w:r>
      <w:r w:rsidR="00030D59" w:rsidRPr="00A515BC">
        <w:rPr>
          <w:bCs/>
          <w:i/>
          <w:sz w:val="28"/>
          <w:szCs w:val="20"/>
        </w:rPr>
        <w:t xml:space="preserve">phục vụ </w:t>
      </w:r>
      <w:r w:rsidR="00DD59E0">
        <w:rPr>
          <w:bCs/>
          <w:i/>
          <w:sz w:val="28"/>
          <w:szCs w:val="20"/>
        </w:rPr>
        <w:t xml:space="preserve">Đoàn công tác của Chủ tịch UBND tỉnh </w:t>
      </w:r>
      <w:r w:rsidR="00DD59E0">
        <w:rPr>
          <w:bCs/>
          <w:i/>
          <w:sz w:val="28"/>
          <w:szCs w:val="20"/>
        </w:rPr>
        <w:br/>
        <w:t xml:space="preserve">làm việc </w:t>
      </w:r>
      <w:r w:rsidR="009F3B28">
        <w:rPr>
          <w:bCs/>
          <w:i/>
          <w:sz w:val="28"/>
          <w:szCs w:val="20"/>
        </w:rPr>
        <w:t>sáng</w:t>
      </w:r>
      <w:r w:rsidR="00DD59E0">
        <w:rPr>
          <w:bCs/>
          <w:i/>
          <w:sz w:val="28"/>
          <w:szCs w:val="20"/>
        </w:rPr>
        <w:t xml:space="preserve"> ngày </w:t>
      </w:r>
      <w:r w:rsidR="009F3B28">
        <w:rPr>
          <w:bCs/>
          <w:i/>
          <w:sz w:val="28"/>
          <w:szCs w:val="20"/>
        </w:rPr>
        <w:t>18</w:t>
      </w:r>
      <w:r w:rsidR="00DD59E0">
        <w:rPr>
          <w:bCs/>
          <w:i/>
          <w:sz w:val="28"/>
          <w:szCs w:val="20"/>
        </w:rPr>
        <w:t>/</w:t>
      </w:r>
      <w:r w:rsidR="009F3B28">
        <w:rPr>
          <w:bCs/>
          <w:i/>
          <w:sz w:val="28"/>
          <w:szCs w:val="20"/>
        </w:rPr>
        <w:t>3/</w:t>
      </w:r>
      <w:r w:rsidR="00DD59E0">
        <w:rPr>
          <w:bCs/>
          <w:i/>
          <w:sz w:val="28"/>
          <w:szCs w:val="20"/>
        </w:rPr>
        <w:t>202</w:t>
      </w:r>
      <w:r w:rsidR="009F3B28">
        <w:rPr>
          <w:bCs/>
          <w:i/>
          <w:sz w:val="28"/>
          <w:szCs w:val="20"/>
        </w:rPr>
        <w:t>6</w:t>
      </w:r>
      <w:r w:rsidR="00030D59" w:rsidRPr="00A515BC">
        <w:rPr>
          <w:bCs/>
          <w:i/>
          <w:sz w:val="28"/>
          <w:szCs w:val="20"/>
        </w:rPr>
        <w:t>)</w:t>
      </w:r>
    </w:p>
    <w:p w14:paraId="164414F8" w14:textId="77777777" w:rsidR="00F73CDD" w:rsidRPr="00A515BC" w:rsidRDefault="00F73CDD" w:rsidP="006E3D7F">
      <w:pPr>
        <w:ind w:firstLine="720"/>
        <w:jc w:val="both"/>
        <w:rPr>
          <w:b/>
          <w:sz w:val="28"/>
          <w:szCs w:val="28"/>
        </w:rPr>
      </w:pPr>
    </w:p>
    <w:p w14:paraId="0B3CDB46" w14:textId="17C1268B" w:rsidR="008C624B" w:rsidRDefault="008C624B" w:rsidP="005857F6">
      <w:pPr>
        <w:spacing w:after="120"/>
        <w:ind w:firstLine="720"/>
        <w:jc w:val="both"/>
        <w:rPr>
          <w:b/>
          <w:sz w:val="28"/>
          <w:szCs w:val="28"/>
        </w:rPr>
      </w:pPr>
      <w:r>
        <w:rPr>
          <w:b/>
          <w:sz w:val="28"/>
          <w:szCs w:val="28"/>
        </w:rPr>
        <w:t>I. THÔNG TIN CHUNG</w:t>
      </w:r>
    </w:p>
    <w:p w14:paraId="092AAE20" w14:textId="378AD4EB" w:rsidR="008C624B" w:rsidRDefault="008C624B" w:rsidP="005857F6">
      <w:pPr>
        <w:spacing w:after="120"/>
        <w:ind w:firstLine="720"/>
        <w:jc w:val="both"/>
        <w:rPr>
          <w:b/>
          <w:sz w:val="28"/>
          <w:szCs w:val="28"/>
        </w:rPr>
      </w:pPr>
      <w:r>
        <w:rPr>
          <w:b/>
          <w:sz w:val="28"/>
          <w:szCs w:val="28"/>
        </w:rPr>
        <w:t xml:space="preserve">1. </w:t>
      </w:r>
      <w:r w:rsidRPr="008C624B">
        <w:rPr>
          <w:bCs/>
          <w:sz w:val="28"/>
          <w:szCs w:val="28"/>
        </w:rPr>
        <w:t>Xã Măng Đen được thành lập trên cơ sở hợp nhất 3 xã Đăk Tăng, Măng Cành và thị trấn Măng Đen cũ với diện tích tự nhiên 39.692 ha, xã có 25 thôn với dân số 9.150 người, trong đó gần 80% là đồng bào dân tộc thiểu số. Măng Đen có nhiều tiềm năng, lợi thế để phát triển các lĩnh vực nông nghiệp, kinh tế rừng, du lịch sinh thái, văn hóa và phát triển đô thị dịch vụ</w:t>
      </w:r>
      <w:r>
        <w:rPr>
          <w:bCs/>
          <w:sz w:val="28"/>
          <w:szCs w:val="28"/>
        </w:rPr>
        <w:t>.</w:t>
      </w:r>
      <w:r w:rsidR="00CA7576" w:rsidRPr="00CA7576">
        <w:rPr>
          <w:bCs/>
          <w:iCs/>
          <w:sz w:val="28"/>
          <w:szCs w:val="28"/>
          <w:lang w:val="pt-BR"/>
        </w:rPr>
        <w:t xml:space="preserve"> </w:t>
      </w:r>
      <w:r w:rsidR="00CA7576" w:rsidRPr="009F3B28">
        <w:rPr>
          <w:bCs/>
          <w:iCs/>
          <w:sz w:val="28"/>
          <w:szCs w:val="28"/>
          <w:lang w:val="pt-BR"/>
        </w:rPr>
        <w:t>Thu nhập bình quân đầu người dự kiến đạt 70 triệu đồng</w:t>
      </w:r>
      <w:r w:rsidR="00CA7576">
        <w:rPr>
          <w:bCs/>
          <w:iCs/>
          <w:sz w:val="28"/>
          <w:szCs w:val="28"/>
          <w:lang w:val="pt-BR"/>
        </w:rPr>
        <w:t>/người/năm</w:t>
      </w:r>
      <w:r w:rsidR="00CA7576" w:rsidRPr="00377FDA">
        <w:rPr>
          <w:rStyle w:val="fontstyle21"/>
          <w:bCs/>
          <w:iCs/>
          <w:color w:val="auto"/>
          <w:sz w:val="28"/>
          <w:szCs w:val="28"/>
        </w:rPr>
        <w:t>.</w:t>
      </w:r>
      <w:r w:rsidR="00C86EFD" w:rsidRPr="00C86EFD">
        <w:t xml:space="preserve"> </w:t>
      </w:r>
      <w:r w:rsidR="00C86EFD">
        <w:rPr>
          <w:rStyle w:val="fontstyle21"/>
          <w:bCs/>
          <w:iCs/>
          <w:color w:val="auto"/>
          <w:sz w:val="28"/>
          <w:szCs w:val="28"/>
        </w:rPr>
        <w:t>T</w:t>
      </w:r>
      <w:r w:rsidR="00C86EFD" w:rsidRPr="00C86EFD">
        <w:rPr>
          <w:rStyle w:val="fontstyle21"/>
          <w:bCs/>
          <w:iCs/>
          <w:color w:val="auto"/>
          <w:sz w:val="28"/>
          <w:szCs w:val="28"/>
        </w:rPr>
        <w:t xml:space="preserve">ỷ lệ che phủ </w:t>
      </w:r>
      <w:r w:rsidR="00C86EFD">
        <w:rPr>
          <w:rStyle w:val="fontstyle21"/>
          <w:bCs/>
          <w:iCs/>
          <w:color w:val="auto"/>
          <w:sz w:val="28"/>
          <w:szCs w:val="28"/>
        </w:rPr>
        <w:t xml:space="preserve">rừng </w:t>
      </w:r>
      <w:r w:rsidR="00C86EFD" w:rsidRPr="00C86EFD">
        <w:rPr>
          <w:rStyle w:val="fontstyle21"/>
          <w:bCs/>
          <w:iCs/>
          <w:color w:val="auto"/>
          <w:sz w:val="28"/>
          <w:szCs w:val="28"/>
        </w:rPr>
        <w:t>đạt</w:t>
      </w:r>
      <w:r w:rsidR="00C86EFD">
        <w:rPr>
          <w:rStyle w:val="fontstyle21"/>
          <w:bCs/>
          <w:iCs/>
          <w:color w:val="auto"/>
          <w:sz w:val="28"/>
          <w:szCs w:val="28"/>
        </w:rPr>
        <w:t xml:space="preserve"> khoảng</w:t>
      </w:r>
      <w:r w:rsidR="00C86EFD" w:rsidRPr="00C86EFD">
        <w:rPr>
          <w:rStyle w:val="fontstyle21"/>
          <w:bCs/>
          <w:iCs/>
          <w:color w:val="auto"/>
          <w:sz w:val="28"/>
          <w:szCs w:val="28"/>
        </w:rPr>
        <w:t xml:space="preserve"> 67,85%</w:t>
      </w:r>
      <w:r w:rsidR="00C86EFD">
        <w:rPr>
          <w:rStyle w:val="fontstyle21"/>
          <w:bCs/>
          <w:iCs/>
          <w:color w:val="auto"/>
          <w:sz w:val="28"/>
          <w:szCs w:val="28"/>
        </w:rPr>
        <w:t>.</w:t>
      </w:r>
    </w:p>
    <w:p w14:paraId="53A5197E" w14:textId="07B342C6" w:rsidR="008C624B" w:rsidRPr="008C624B" w:rsidRDefault="008C624B" w:rsidP="008C624B">
      <w:pPr>
        <w:spacing w:after="120"/>
        <w:ind w:firstLine="720"/>
        <w:jc w:val="both"/>
        <w:rPr>
          <w:bCs/>
          <w:sz w:val="28"/>
          <w:szCs w:val="28"/>
        </w:rPr>
      </w:pPr>
      <w:r>
        <w:rPr>
          <w:b/>
          <w:sz w:val="28"/>
          <w:szCs w:val="28"/>
        </w:rPr>
        <w:t xml:space="preserve">2. </w:t>
      </w:r>
      <w:r w:rsidRPr="008C624B">
        <w:rPr>
          <w:bCs/>
          <w:sz w:val="28"/>
          <w:szCs w:val="28"/>
        </w:rPr>
        <w:t>Xã Măng Bút là xã đặc biệt khó khăn của tỉnh, được sáp nhập từ 03 xã cũ (Đắk Ring, Đắk Nên và Măng Bút)</w:t>
      </w:r>
      <w:r>
        <w:rPr>
          <w:bCs/>
          <w:sz w:val="28"/>
          <w:szCs w:val="28"/>
        </w:rPr>
        <w:t xml:space="preserve">; </w:t>
      </w:r>
      <w:r w:rsidRPr="008C624B">
        <w:rPr>
          <w:bCs/>
          <w:sz w:val="28"/>
          <w:szCs w:val="28"/>
        </w:rPr>
        <w:t>có diện tích tự nhiên 41.752,54 ha, địa bàn rộng, dân cư phân tán; khoảng cách thôn xa nhất đến trung tâm xã khoảng 45 km. Toàn xã có 26 thôn, 55 làng, đồng bào dân tộc thiểu số chiếm 95,5% dân số.</w:t>
      </w:r>
      <w:r w:rsidR="00CA7576" w:rsidRPr="00CA7576">
        <w:rPr>
          <w:sz w:val="28"/>
          <w:szCs w:val="28"/>
        </w:rPr>
        <w:t xml:space="preserve"> </w:t>
      </w:r>
      <w:r w:rsidR="00CA7576" w:rsidRPr="00CA7576">
        <w:rPr>
          <w:bCs/>
          <w:sz w:val="28"/>
          <w:szCs w:val="28"/>
        </w:rPr>
        <w:t>Thu nhập bình quân đầu người đạt 41,4 triệu đồng/người/năm.</w:t>
      </w:r>
      <w:r w:rsidR="00C86EFD" w:rsidRPr="00C86EFD">
        <w:t xml:space="preserve"> </w:t>
      </w:r>
      <w:r w:rsidR="00C86EFD">
        <w:rPr>
          <w:bCs/>
          <w:sz w:val="28"/>
          <w:szCs w:val="28"/>
        </w:rPr>
        <w:t>Tỷ lệ</w:t>
      </w:r>
      <w:r w:rsidR="00C86EFD" w:rsidRPr="00C86EFD">
        <w:rPr>
          <w:bCs/>
          <w:sz w:val="28"/>
          <w:szCs w:val="28"/>
        </w:rPr>
        <w:t xml:space="preserve"> che phủ</w:t>
      </w:r>
      <w:r w:rsidR="00C86EFD">
        <w:rPr>
          <w:bCs/>
          <w:sz w:val="28"/>
          <w:szCs w:val="28"/>
        </w:rPr>
        <w:t xml:space="preserve"> rừng</w:t>
      </w:r>
      <w:r w:rsidR="00C86EFD" w:rsidRPr="00C86EFD">
        <w:rPr>
          <w:bCs/>
          <w:sz w:val="28"/>
          <w:szCs w:val="28"/>
        </w:rPr>
        <w:t xml:space="preserve"> đạt</w:t>
      </w:r>
      <w:r w:rsidR="00C86EFD">
        <w:rPr>
          <w:bCs/>
          <w:sz w:val="28"/>
          <w:szCs w:val="28"/>
        </w:rPr>
        <w:t xml:space="preserve"> khoảng</w:t>
      </w:r>
      <w:r w:rsidR="00C86EFD" w:rsidRPr="00C86EFD">
        <w:rPr>
          <w:bCs/>
          <w:sz w:val="28"/>
          <w:szCs w:val="28"/>
        </w:rPr>
        <w:t xml:space="preserve"> 79,8%</w:t>
      </w:r>
      <w:r w:rsidR="00C86EFD">
        <w:rPr>
          <w:bCs/>
          <w:sz w:val="28"/>
          <w:szCs w:val="28"/>
        </w:rPr>
        <w:t>.</w:t>
      </w:r>
    </w:p>
    <w:p w14:paraId="09AE9365" w14:textId="2E47A3C5" w:rsidR="008C624B" w:rsidRPr="008C624B" w:rsidRDefault="008C624B" w:rsidP="008C624B">
      <w:pPr>
        <w:spacing w:after="120"/>
        <w:ind w:firstLine="720"/>
        <w:jc w:val="both"/>
        <w:rPr>
          <w:bCs/>
          <w:sz w:val="28"/>
          <w:szCs w:val="28"/>
        </w:rPr>
      </w:pPr>
      <w:r>
        <w:rPr>
          <w:b/>
          <w:sz w:val="28"/>
          <w:szCs w:val="28"/>
        </w:rPr>
        <w:t xml:space="preserve">3. </w:t>
      </w:r>
      <w:r w:rsidRPr="008C624B">
        <w:rPr>
          <w:bCs/>
          <w:sz w:val="28"/>
          <w:szCs w:val="28"/>
        </w:rPr>
        <w:t>Xã Kon Plông được thành lập trên cơ sở hợp nhất</w:t>
      </w:r>
      <w:r w:rsidRPr="008C624B">
        <w:t xml:space="preserve"> </w:t>
      </w:r>
      <w:r w:rsidRPr="008C624B">
        <w:rPr>
          <w:bCs/>
          <w:sz w:val="28"/>
          <w:szCs w:val="28"/>
        </w:rPr>
        <w:t>03 xã: Pờ Ê,</w:t>
      </w:r>
      <w:r>
        <w:rPr>
          <w:bCs/>
          <w:sz w:val="28"/>
          <w:szCs w:val="28"/>
        </w:rPr>
        <w:t xml:space="preserve"> </w:t>
      </w:r>
      <w:r w:rsidRPr="008C624B">
        <w:rPr>
          <w:bCs/>
          <w:sz w:val="28"/>
          <w:szCs w:val="28"/>
        </w:rPr>
        <w:t>Hiếu và Ngọk Tem</w:t>
      </w:r>
      <w:r>
        <w:rPr>
          <w:bCs/>
          <w:sz w:val="28"/>
          <w:szCs w:val="28"/>
        </w:rPr>
        <w:t xml:space="preserve"> cũ </w:t>
      </w:r>
      <w:r w:rsidRPr="008C624B">
        <w:rPr>
          <w:bCs/>
          <w:sz w:val="28"/>
          <w:szCs w:val="28"/>
        </w:rPr>
        <w:t>với diện tích tự nhiên 55.851,8</w:t>
      </w:r>
      <w:r>
        <w:rPr>
          <w:bCs/>
          <w:sz w:val="28"/>
          <w:szCs w:val="28"/>
        </w:rPr>
        <w:t xml:space="preserve"> ha;</w:t>
      </w:r>
      <w:r w:rsidRPr="008C624B">
        <w:rPr>
          <w:bCs/>
          <w:sz w:val="28"/>
          <w:szCs w:val="28"/>
        </w:rPr>
        <w:t xml:space="preserve"> có 25 thôn</w:t>
      </w:r>
      <w:r>
        <w:rPr>
          <w:bCs/>
          <w:sz w:val="28"/>
          <w:szCs w:val="28"/>
        </w:rPr>
        <w:t xml:space="preserve"> (</w:t>
      </w:r>
      <w:r w:rsidRPr="008C624B">
        <w:rPr>
          <w:bCs/>
          <w:sz w:val="28"/>
          <w:szCs w:val="28"/>
        </w:rPr>
        <w:t>có thôn cách trung</w:t>
      </w:r>
      <w:r>
        <w:rPr>
          <w:bCs/>
          <w:sz w:val="28"/>
          <w:szCs w:val="28"/>
        </w:rPr>
        <w:t xml:space="preserve"> </w:t>
      </w:r>
      <w:r w:rsidRPr="008C624B">
        <w:rPr>
          <w:bCs/>
          <w:sz w:val="28"/>
          <w:szCs w:val="28"/>
        </w:rPr>
        <w:t>tâm xã khoảng 60 km</w:t>
      </w:r>
      <w:r>
        <w:rPr>
          <w:bCs/>
          <w:sz w:val="28"/>
          <w:szCs w:val="28"/>
        </w:rPr>
        <w:t>)</w:t>
      </w:r>
      <w:r w:rsidRPr="008C624B">
        <w:rPr>
          <w:bCs/>
          <w:sz w:val="28"/>
          <w:szCs w:val="28"/>
        </w:rPr>
        <w:t xml:space="preserve"> với dân số 9.</w:t>
      </w:r>
      <w:r>
        <w:rPr>
          <w:bCs/>
          <w:sz w:val="28"/>
          <w:szCs w:val="28"/>
        </w:rPr>
        <w:t>537</w:t>
      </w:r>
      <w:r w:rsidRPr="008C624B">
        <w:rPr>
          <w:bCs/>
          <w:sz w:val="28"/>
          <w:szCs w:val="28"/>
        </w:rPr>
        <w:t xml:space="preserve"> người, trong đó </w:t>
      </w:r>
      <w:r>
        <w:rPr>
          <w:bCs/>
          <w:sz w:val="28"/>
          <w:szCs w:val="28"/>
        </w:rPr>
        <w:t>hơn</w:t>
      </w:r>
      <w:r w:rsidRPr="008C624B">
        <w:rPr>
          <w:bCs/>
          <w:sz w:val="28"/>
          <w:szCs w:val="28"/>
        </w:rPr>
        <w:t xml:space="preserve"> </w:t>
      </w:r>
      <w:r>
        <w:rPr>
          <w:bCs/>
          <w:sz w:val="28"/>
          <w:szCs w:val="28"/>
        </w:rPr>
        <w:t>95</w:t>
      </w:r>
      <w:r w:rsidRPr="008C624B">
        <w:rPr>
          <w:bCs/>
          <w:sz w:val="28"/>
          <w:szCs w:val="28"/>
        </w:rPr>
        <w:t>% là đồng bào dân tộc thiểu số.</w:t>
      </w:r>
      <w:r w:rsidR="00CA7576" w:rsidRPr="00CA7576">
        <w:rPr>
          <w:spacing w:val="2"/>
          <w:sz w:val="28"/>
          <w:szCs w:val="28"/>
          <w:lang w:bidi="en-US"/>
        </w:rPr>
        <w:t xml:space="preserve"> </w:t>
      </w:r>
      <w:r w:rsidR="00CA7576" w:rsidRPr="00CA7576">
        <w:rPr>
          <w:bCs/>
          <w:sz w:val="28"/>
          <w:szCs w:val="28"/>
          <w:lang w:bidi="en-US"/>
        </w:rPr>
        <w:t>Thu nhập bình quân đầu người đạt 43,7 triệu đồng/người/năm.</w:t>
      </w:r>
      <w:r w:rsidR="00C86EFD">
        <w:rPr>
          <w:bCs/>
          <w:sz w:val="28"/>
          <w:szCs w:val="28"/>
          <w:lang w:bidi="en-US"/>
        </w:rPr>
        <w:t xml:space="preserve"> </w:t>
      </w:r>
      <w:r w:rsidR="00C86EFD">
        <w:rPr>
          <w:rStyle w:val="fontstyle21"/>
          <w:bCs/>
          <w:iCs/>
          <w:color w:val="auto"/>
          <w:sz w:val="28"/>
          <w:szCs w:val="28"/>
        </w:rPr>
        <w:t>T</w:t>
      </w:r>
      <w:r w:rsidR="00C86EFD" w:rsidRPr="00C86EFD">
        <w:rPr>
          <w:rStyle w:val="fontstyle21"/>
          <w:bCs/>
          <w:iCs/>
          <w:color w:val="auto"/>
          <w:sz w:val="28"/>
          <w:szCs w:val="28"/>
        </w:rPr>
        <w:t xml:space="preserve">ỷ lệ che phủ </w:t>
      </w:r>
      <w:r w:rsidR="00C86EFD">
        <w:rPr>
          <w:rStyle w:val="fontstyle21"/>
          <w:bCs/>
          <w:iCs/>
          <w:color w:val="auto"/>
          <w:sz w:val="28"/>
          <w:szCs w:val="28"/>
        </w:rPr>
        <w:t xml:space="preserve">rừng </w:t>
      </w:r>
      <w:r w:rsidR="00C86EFD" w:rsidRPr="00C86EFD">
        <w:rPr>
          <w:rStyle w:val="fontstyle21"/>
          <w:bCs/>
          <w:iCs/>
          <w:color w:val="auto"/>
          <w:sz w:val="28"/>
          <w:szCs w:val="28"/>
        </w:rPr>
        <w:t xml:space="preserve">đạt </w:t>
      </w:r>
      <w:r w:rsidR="00C86EFD">
        <w:rPr>
          <w:rStyle w:val="fontstyle21"/>
          <w:bCs/>
          <w:iCs/>
          <w:color w:val="auto"/>
          <w:sz w:val="28"/>
          <w:szCs w:val="28"/>
        </w:rPr>
        <w:t>khoảng 83,4%.</w:t>
      </w:r>
    </w:p>
    <w:p w14:paraId="4CE52D68" w14:textId="6EE4A113" w:rsidR="00C31A27" w:rsidRPr="00914135" w:rsidRDefault="00C31A27" w:rsidP="005857F6">
      <w:pPr>
        <w:spacing w:after="120"/>
        <w:ind w:firstLine="720"/>
        <w:jc w:val="both"/>
        <w:rPr>
          <w:b/>
          <w:sz w:val="28"/>
          <w:szCs w:val="28"/>
        </w:rPr>
      </w:pPr>
      <w:r w:rsidRPr="00914135">
        <w:rPr>
          <w:b/>
          <w:sz w:val="28"/>
          <w:szCs w:val="28"/>
        </w:rPr>
        <w:t>I</w:t>
      </w:r>
      <w:r w:rsidR="00FF3D3D">
        <w:rPr>
          <w:b/>
          <w:sz w:val="28"/>
          <w:szCs w:val="28"/>
        </w:rPr>
        <w:t>I</w:t>
      </w:r>
      <w:r w:rsidRPr="00914135">
        <w:rPr>
          <w:b/>
          <w:sz w:val="28"/>
          <w:szCs w:val="28"/>
        </w:rPr>
        <w:t>. TÌNH HÌNH KINH T</w:t>
      </w:r>
      <w:r w:rsidR="00177B65" w:rsidRPr="00914135">
        <w:rPr>
          <w:b/>
          <w:sz w:val="28"/>
          <w:szCs w:val="28"/>
        </w:rPr>
        <w:t>Ế - XÃ HỘI, QUỐC PHÒNG, AN NINH</w:t>
      </w:r>
    </w:p>
    <w:p w14:paraId="0F0BDB48" w14:textId="77777777" w:rsidR="00C31A27" w:rsidRPr="00914135" w:rsidRDefault="006F5D2A" w:rsidP="005857F6">
      <w:pPr>
        <w:spacing w:after="120"/>
        <w:ind w:firstLine="720"/>
        <w:jc w:val="both"/>
        <w:rPr>
          <w:b/>
          <w:sz w:val="28"/>
          <w:szCs w:val="28"/>
        </w:rPr>
      </w:pPr>
      <w:r>
        <w:rPr>
          <w:b/>
          <w:sz w:val="28"/>
          <w:szCs w:val="28"/>
        </w:rPr>
        <w:t>1. Lĩnh vực kinh tế</w:t>
      </w:r>
    </w:p>
    <w:p w14:paraId="1ADDA4E0" w14:textId="40224053" w:rsidR="00C04DBA" w:rsidRPr="00C04DBA" w:rsidRDefault="00C04DBA" w:rsidP="00C04DBA">
      <w:pPr>
        <w:spacing w:after="120"/>
        <w:ind w:firstLine="709"/>
        <w:jc w:val="both"/>
        <w:rPr>
          <w:b/>
          <w:iCs/>
          <w:sz w:val="28"/>
          <w:szCs w:val="28"/>
        </w:rPr>
      </w:pPr>
      <w:r w:rsidRPr="00C04DBA">
        <w:rPr>
          <w:b/>
          <w:iCs/>
          <w:sz w:val="28"/>
          <w:szCs w:val="28"/>
        </w:rPr>
        <w:t>1.</w:t>
      </w:r>
      <w:r>
        <w:rPr>
          <w:b/>
          <w:iCs/>
          <w:sz w:val="28"/>
          <w:szCs w:val="28"/>
        </w:rPr>
        <w:t>1</w:t>
      </w:r>
      <w:r w:rsidRPr="00C04DBA">
        <w:rPr>
          <w:b/>
          <w:iCs/>
          <w:sz w:val="28"/>
          <w:szCs w:val="28"/>
        </w:rPr>
        <w:t>. Công nghiệp:</w:t>
      </w:r>
    </w:p>
    <w:p w14:paraId="440AE98F" w14:textId="77777777" w:rsidR="00C04DBA" w:rsidRDefault="00C04DBA" w:rsidP="00C04DBA">
      <w:pPr>
        <w:spacing w:after="120"/>
        <w:ind w:firstLine="709"/>
        <w:jc w:val="both"/>
        <w:rPr>
          <w:bCs/>
          <w:iCs/>
          <w:sz w:val="28"/>
          <w:szCs w:val="28"/>
          <w:lang w:val="sv-SE"/>
        </w:rPr>
      </w:pPr>
      <w:r>
        <w:rPr>
          <w:bCs/>
          <w:iCs/>
          <w:sz w:val="28"/>
          <w:szCs w:val="28"/>
        </w:rPr>
        <w:t xml:space="preserve">(1) Xã Măng Đen: </w:t>
      </w:r>
      <w:r w:rsidRPr="00C04DBA">
        <w:rPr>
          <w:bCs/>
          <w:iCs/>
          <w:sz w:val="28"/>
          <w:szCs w:val="28"/>
          <w:lang w:val="sv-SE"/>
        </w:rPr>
        <w:t>Phát triển công nghiệp trên địa bàn quy mô còn nhỏ với 02 dự án thuỷ điện với tổng công suất 22,5MW và 01 nhà máy chế biến rượu vang sim, nước ép sim với tổng công suất 03 triệu lít/năm đang hoạt động; 01 nhà máy điện gió với công suất 103,5MW đang thực hiện các thủ tục đầu tư. Ngoài ra, trên địa bàn xã có 20 cơ sở chế biến các sản phẩm từ cà phê, dược liệu, tuy nhiên quy mô còn nhỏ, sản lượng thấp</w:t>
      </w:r>
      <w:r>
        <w:rPr>
          <w:bCs/>
          <w:iCs/>
          <w:sz w:val="28"/>
          <w:szCs w:val="28"/>
          <w:lang w:val="sv-SE"/>
        </w:rPr>
        <w:t>.</w:t>
      </w:r>
      <w:r w:rsidRPr="00C04DBA">
        <w:rPr>
          <w:rFonts w:eastAsia="Aptos"/>
          <w:kern w:val="2"/>
          <w:sz w:val="28"/>
          <w:szCs w:val="28"/>
          <w:lang w:val="sv-SE"/>
        </w:rPr>
        <w:t xml:space="preserve"> </w:t>
      </w:r>
      <w:r w:rsidRPr="00C04DBA">
        <w:rPr>
          <w:bCs/>
          <w:iCs/>
          <w:sz w:val="28"/>
          <w:szCs w:val="28"/>
          <w:lang w:val="sv-SE"/>
        </w:rPr>
        <w:t>Hiện xã đang xúc tiến triển khai các thủ tục để thu hút đầu tư kinh doanh hạ tầng cụm công nghiệp quy mô 50 ha theo quy hoạch đã được phê duyệt</w:t>
      </w:r>
      <w:r>
        <w:rPr>
          <w:bCs/>
          <w:iCs/>
          <w:sz w:val="28"/>
          <w:szCs w:val="28"/>
          <w:lang w:val="sv-SE"/>
        </w:rPr>
        <w:t xml:space="preserve"> </w:t>
      </w:r>
      <w:r w:rsidRPr="00C04DBA">
        <w:rPr>
          <w:bCs/>
          <w:iCs/>
          <w:sz w:val="28"/>
          <w:szCs w:val="28"/>
          <w:lang w:val="sv-SE"/>
        </w:rPr>
        <w:t>để di dời các cơ sở chế biến hiện có vào cụm công nghiệp</w:t>
      </w:r>
      <w:r>
        <w:rPr>
          <w:bCs/>
          <w:iCs/>
          <w:sz w:val="28"/>
          <w:szCs w:val="28"/>
          <w:lang w:val="sv-SE"/>
        </w:rPr>
        <w:t>.</w:t>
      </w:r>
    </w:p>
    <w:p w14:paraId="71AEF806" w14:textId="77777777" w:rsidR="00C04DBA" w:rsidRDefault="00C04DBA" w:rsidP="00C04DBA">
      <w:pPr>
        <w:spacing w:after="120"/>
        <w:ind w:firstLine="709"/>
        <w:jc w:val="both"/>
        <w:rPr>
          <w:bCs/>
          <w:iCs/>
          <w:sz w:val="28"/>
          <w:szCs w:val="28"/>
        </w:rPr>
      </w:pPr>
      <w:r>
        <w:rPr>
          <w:bCs/>
          <w:iCs/>
          <w:sz w:val="28"/>
          <w:szCs w:val="28"/>
          <w:lang w:val="sv-SE"/>
        </w:rPr>
        <w:lastRenderedPageBreak/>
        <w:t xml:space="preserve">(2) Xã Măng Bút: </w:t>
      </w:r>
      <w:r w:rsidRPr="00C04DBA">
        <w:rPr>
          <w:bCs/>
          <w:iCs/>
          <w:sz w:val="28"/>
          <w:szCs w:val="28"/>
          <w:lang w:val="vi-VN"/>
        </w:rPr>
        <w:t>Hiện nay trên địa bàn xã có 04 công trình thủy điện đang hoạt động; 26/26 thôn đều có điện lưới quốc gia, tỷ lệ hộ dân sử dụng điện đạt 100%.</w:t>
      </w:r>
    </w:p>
    <w:p w14:paraId="606DFFA7" w14:textId="77777777" w:rsidR="00C04DBA" w:rsidRDefault="00C04DBA" w:rsidP="00C04DBA">
      <w:pPr>
        <w:spacing w:after="120"/>
        <w:ind w:firstLine="709"/>
        <w:jc w:val="both"/>
        <w:rPr>
          <w:iCs/>
          <w:sz w:val="28"/>
          <w:szCs w:val="28"/>
          <w:lang w:val="nl-NL"/>
        </w:rPr>
      </w:pPr>
      <w:r>
        <w:rPr>
          <w:bCs/>
          <w:iCs/>
          <w:sz w:val="28"/>
          <w:szCs w:val="28"/>
        </w:rPr>
        <w:t xml:space="preserve">(3) Xã Kon Plông: </w:t>
      </w:r>
      <w:r w:rsidRPr="00C04DBA">
        <w:rPr>
          <w:bCs/>
          <w:iCs/>
          <w:sz w:val="28"/>
          <w:szCs w:val="28"/>
          <w:lang w:bidi="en-US"/>
        </w:rPr>
        <w:t>Hiện nay, trên địa bàn xã có</w:t>
      </w:r>
      <w:r w:rsidRPr="00C04DBA">
        <w:rPr>
          <w:b/>
          <w:bCs/>
          <w:iCs/>
          <w:sz w:val="28"/>
          <w:szCs w:val="28"/>
          <w:lang w:bidi="en-US"/>
        </w:rPr>
        <w:t xml:space="preserve"> </w:t>
      </w:r>
      <w:r w:rsidRPr="00C04DBA">
        <w:rPr>
          <w:iCs/>
          <w:sz w:val="28"/>
          <w:szCs w:val="28"/>
          <w:lang w:bidi="en-US"/>
        </w:rPr>
        <w:t xml:space="preserve">09 công trình thủy điện đi vào hoạt động, với công suất phát điện 367,9MW; 06 công trình đang trong giai đoạn đầu tư, dự kiến đưa vào vận hành năm 2026, với công suất 71,5MW; </w:t>
      </w:r>
      <w:r w:rsidRPr="00C04DBA">
        <w:rPr>
          <w:iCs/>
          <w:sz w:val="28"/>
          <w:szCs w:val="28"/>
          <w:lang w:val="nl-NL"/>
        </w:rPr>
        <w:t>Hệ thống điện lưới Quốc gia được cung cấp đến 25/25 thôn; tỷ lệ hộ sử dụng điện lưới quốc gia đạt 100%. Trên địa bàn xã hiện có 01 tổ chức đang hoạt động khai thác khoáng sản đá xây dựng đã có giấy phép khai thác khoáng sản</w:t>
      </w:r>
      <w:r>
        <w:rPr>
          <w:iCs/>
          <w:sz w:val="28"/>
          <w:szCs w:val="28"/>
          <w:lang w:val="nl-NL"/>
        </w:rPr>
        <w:t xml:space="preserve">. </w:t>
      </w:r>
      <w:r w:rsidRPr="00C04DBA">
        <w:rPr>
          <w:iCs/>
          <w:sz w:val="28"/>
          <w:szCs w:val="28"/>
          <w:lang w:val="nl-NL"/>
        </w:rPr>
        <w:t>Đang phối hợp với Doanh nghiệp hoàn thiện hồ sơ đề nghị cấp có thẩm quyền xem xét quyết định thành lập Cụm công nghiệp, với diện tích khoảng 50ha</w:t>
      </w:r>
      <w:r>
        <w:rPr>
          <w:iCs/>
          <w:sz w:val="28"/>
          <w:szCs w:val="28"/>
          <w:lang w:val="nl-NL"/>
        </w:rPr>
        <w:t>.</w:t>
      </w:r>
    </w:p>
    <w:p w14:paraId="273A3408" w14:textId="16A5F5B4" w:rsidR="00C86EFD" w:rsidRDefault="00C86EFD" w:rsidP="00B373C6">
      <w:pPr>
        <w:spacing w:after="120"/>
        <w:ind w:firstLine="720"/>
        <w:jc w:val="both"/>
        <w:rPr>
          <w:rStyle w:val="fontstyle21"/>
          <w:b/>
          <w:bCs/>
          <w:iCs/>
          <w:color w:val="auto"/>
          <w:sz w:val="28"/>
          <w:szCs w:val="28"/>
        </w:rPr>
      </w:pPr>
      <w:r>
        <w:rPr>
          <w:rStyle w:val="fontstyle21"/>
          <w:b/>
          <w:bCs/>
          <w:iCs/>
          <w:color w:val="auto"/>
          <w:sz w:val="28"/>
          <w:szCs w:val="28"/>
        </w:rPr>
        <w:t>1.</w:t>
      </w:r>
      <w:r w:rsidR="00C04DBA">
        <w:rPr>
          <w:rStyle w:val="fontstyle21"/>
          <w:b/>
          <w:bCs/>
          <w:iCs/>
          <w:color w:val="auto"/>
          <w:sz w:val="28"/>
          <w:szCs w:val="28"/>
        </w:rPr>
        <w:t>2</w:t>
      </w:r>
      <w:r>
        <w:rPr>
          <w:rStyle w:val="fontstyle21"/>
          <w:b/>
          <w:bCs/>
          <w:iCs/>
          <w:color w:val="auto"/>
          <w:sz w:val="28"/>
          <w:szCs w:val="28"/>
        </w:rPr>
        <w:t xml:space="preserve">. </w:t>
      </w:r>
      <w:r w:rsidR="00C04DBA">
        <w:rPr>
          <w:rStyle w:val="fontstyle21"/>
          <w:b/>
          <w:bCs/>
          <w:iCs/>
          <w:color w:val="auto"/>
          <w:sz w:val="28"/>
          <w:szCs w:val="28"/>
        </w:rPr>
        <w:t>N</w:t>
      </w:r>
      <w:r>
        <w:rPr>
          <w:rStyle w:val="fontstyle21"/>
          <w:b/>
          <w:bCs/>
          <w:iCs/>
          <w:color w:val="auto"/>
          <w:sz w:val="28"/>
          <w:szCs w:val="28"/>
        </w:rPr>
        <w:t>ông, lâm nghiệp, thủy sản:</w:t>
      </w:r>
    </w:p>
    <w:p w14:paraId="03E10666" w14:textId="3B0D65FB" w:rsidR="00C86EFD" w:rsidRDefault="00C86EFD" w:rsidP="00C86EFD">
      <w:pPr>
        <w:spacing w:after="120"/>
        <w:ind w:firstLine="720"/>
        <w:jc w:val="both"/>
        <w:rPr>
          <w:bCs/>
          <w:iCs/>
          <w:sz w:val="28"/>
          <w:szCs w:val="28"/>
          <w:lang w:val="pt-BR"/>
        </w:rPr>
      </w:pPr>
      <w:r w:rsidRPr="00C86EFD">
        <w:rPr>
          <w:rStyle w:val="fontstyle21"/>
          <w:iCs/>
          <w:color w:val="auto"/>
          <w:sz w:val="28"/>
          <w:szCs w:val="28"/>
        </w:rPr>
        <w:t>Nhìn chung</w:t>
      </w:r>
      <w:r>
        <w:rPr>
          <w:rStyle w:val="fontstyle21"/>
          <w:iCs/>
          <w:color w:val="auto"/>
          <w:sz w:val="28"/>
          <w:szCs w:val="28"/>
        </w:rPr>
        <w:t xml:space="preserve"> các xã đều có thế mạnh về sản xuất nông, lâm nghiệp</w:t>
      </w:r>
      <w:r w:rsidR="00D9156C">
        <w:rPr>
          <w:rStyle w:val="fontstyle21"/>
          <w:iCs/>
          <w:color w:val="auto"/>
          <w:sz w:val="28"/>
          <w:szCs w:val="28"/>
        </w:rPr>
        <w:t>, thủy sản</w:t>
      </w:r>
      <w:r>
        <w:rPr>
          <w:rStyle w:val="fontstyle21"/>
          <w:iCs/>
          <w:color w:val="auto"/>
          <w:sz w:val="28"/>
          <w:szCs w:val="28"/>
        </w:rPr>
        <w:t xml:space="preserve">; nổi bật là tỷ lệ độ che phủ rừng ở mức cao (Măng Đen khoảng 67,85%; Măng Bút khoảng 79,8%; Kon Plông khoảng 83,4%). </w:t>
      </w:r>
      <w:r w:rsidRPr="00C86EFD">
        <w:rPr>
          <w:rStyle w:val="fontstyle21"/>
          <w:iCs/>
          <w:color w:val="auto"/>
          <w:sz w:val="28"/>
          <w:szCs w:val="28"/>
        </w:rPr>
        <w:t>Trên cơ sở tiềm năng, lợi thế và điều kiện tự nhiên, khí hậu thổ nhưỡng</w:t>
      </w:r>
      <w:r>
        <w:rPr>
          <w:rStyle w:val="fontstyle21"/>
          <w:iCs/>
          <w:color w:val="auto"/>
          <w:sz w:val="28"/>
          <w:szCs w:val="28"/>
        </w:rPr>
        <w:t xml:space="preserve">, các địa phương đều có đã tập trung phát triển một số sản phẩm chủ lực như: </w:t>
      </w:r>
      <w:r w:rsidRPr="00C86EFD">
        <w:rPr>
          <w:bCs/>
          <w:iCs/>
          <w:sz w:val="28"/>
          <w:szCs w:val="28"/>
          <w:lang w:val="pt-BR"/>
        </w:rPr>
        <w:t xml:space="preserve">Cà phê xứ lạnh (Arabica); </w:t>
      </w:r>
      <w:r>
        <w:rPr>
          <w:bCs/>
          <w:iCs/>
          <w:sz w:val="28"/>
          <w:szCs w:val="28"/>
          <w:lang w:val="pt-BR"/>
        </w:rPr>
        <w:t>C</w:t>
      </w:r>
      <w:r w:rsidRPr="00C86EFD">
        <w:rPr>
          <w:bCs/>
          <w:iCs/>
          <w:sz w:val="28"/>
          <w:szCs w:val="28"/>
          <w:lang w:val="pt-BR"/>
        </w:rPr>
        <w:t xml:space="preserve">ác loại dược liệu bản địa; Rau, củ quả xứ lạnh; cây ôn đới có giá trị kinh tế cao </w:t>
      </w:r>
      <w:r w:rsidRPr="00C86EFD">
        <w:rPr>
          <w:bCs/>
          <w:i/>
          <w:iCs/>
          <w:sz w:val="28"/>
          <w:szCs w:val="28"/>
          <w:lang w:val="pt-BR"/>
        </w:rPr>
        <w:t>(như: hồng giòn, mận bắc, chanh dây...)</w:t>
      </w:r>
      <w:r w:rsidRPr="00C86EFD">
        <w:rPr>
          <w:bCs/>
          <w:iCs/>
          <w:sz w:val="28"/>
          <w:szCs w:val="28"/>
          <w:lang w:val="pt-BR"/>
        </w:rPr>
        <w:t xml:space="preserve">; thuỷ sản nước ngọt </w:t>
      </w:r>
      <w:r w:rsidRPr="00C86EFD">
        <w:rPr>
          <w:bCs/>
          <w:i/>
          <w:iCs/>
          <w:sz w:val="28"/>
          <w:szCs w:val="28"/>
          <w:lang w:val="pt-BR"/>
        </w:rPr>
        <w:t>(cá tầm, cá lòng hồ thuỷ điện)</w:t>
      </w:r>
      <w:r w:rsidRPr="00C86EFD">
        <w:rPr>
          <w:bCs/>
          <w:iCs/>
          <w:sz w:val="28"/>
          <w:szCs w:val="28"/>
          <w:lang w:val="pt-BR"/>
        </w:rPr>
        <w:t>.</w:t>
      </w:r>
    </w:p>
    <w:p w14:paraId="6A87271D" w14:textId="76FDE013" w:rsidR="00C04DBA" w:rsidRDefault="00C04DBA" w:rsidP="00C86EFD">
      <w:pPr>
        <w:spacing w:after="120"/>
        <w:ind w:firstLine="720"/>
        <w:jc w:val="both"/>
        <w:rPr>
          <w:bCs/>
          <w:iCs/>
          <w:sz w:val="28"/>
          <w:szCs w:val="28"/>
          <w:lang w:val="sv-SE"/>
        </w:rPr>
      </w:pPr>
      <w:r>
        <w:rPr>
          <w:bCs/>
          <w:iCs/>
          <w:sz w:val="28"/>
          <w:szCs w:val="28"/>
          <w:lang w:val="pt-BR"/>
        </w:rPr>
        <w:t xml:space="preserve">Trong đó, </w:t>
      </w:r>
      <w:r w:rsidRPr="00C04DBA">
        <w:rPr>
          <w:bCs/>
          <w:iCs/>
          <w:sz w:val="28"/>
          <w:szCs w:val="28"/>
          <w:lang w:val="da-DK"/>
        </w:rPr>
        <w:t xml:space="preserve">Măng Đen có tiềm năng rất lớn để phát triển thủy sản nước ngọt trên lòng hồ thủy điện </w:t>
      </w:r>
      <w:r w:rsidRPr="00C04DBA">
        <w:rPr>
          <w:bCs/>
          <w:i/>
          <w:iCs/>
          <w:sz w:val="28"/>
          <w:szCs w:val="28"/>
          <w:lang w:val="da-DK"/>
        </w:rPr>
        <w:t>(Thượng Kon Tum)</w:t>
      </w:r>
      <w:r w:rsidRPr="00C04DBA">
        <w:rPr>
          <w:bCs/>
          <w:iCs/>
          <w:sz w:val="28"/>
          <w:szCs w:val="28"/>
          <w:lang w:val="da-DK"/>
        </w:rPr>
        <w:t xml:space="preserve"> và dọc các dòng suối  đặc biệt là phát triển cá nước lạnh </w:t>
      </w:r>
      <w:r w:rsidRPr="00C04DBA">
        <w:rPr>
          <w:bCs/>
          <w:i/>
          <w:iCs/>
          <w:sz w:val="28"/>
          <w:szCs w:val="28"/>
          <w:lang w:val="da-DK"/>
        </w:rPr>
        <w:t>(cá Tầm)</w:t>
      </w:r>
      <w:r w:rsidRPr="00C04DBA">
        <w:rPr>
          <w:bCs/>
          <w:iCs/>
          <w:sz w:val="28"/>
          <w:szCs w:val="28"/>
          <w:lang w:val="da-DK"/>
        </w:rPr>
        <w:t>. Hiện toàn xã có 6 cơ sở nuôi cá tầm với diện tích 3,5 ha, sản lượng đạt 100 tấn/năm, doanh thu 20 tỷ đồng. Phấn đấu đến năm 2030 mở rộng 10ha, sản lượng 1.000 tấn.</w:t>
      </w:r>
      <w:r>
        <w:rPr>
          <w:bCs/>
          <w:iCs/>
          <w:sz w:val="28"/>
          <w:szCs w:val="28"/>
          <w:lang w:val="da-DK"/>
        </w:rPr>
        <w:t xml:space="preserve"> Đang </w:t>
      </w:r>
      <w:r w:rsidRPr="00C04DBA">
        <w:rPr>
          <w:bCs/>
          <w:iCs/>
          <w:sz w:val="28"/>
          <w:szCs w:val="28"/>
          <w:lang w:val="pt-BR"/>
        </w:rPr>
        <w:t xml:space="preserve">phấn đấu trong năm 2026 </w:t>
      </w:r>
      <w:r w:rsidRPr="00C04DBA">
        <w:rPr>
          <w:bCs/>
          <w:iCs/>
          <w:sz w:val="28"/>
          <w:szCs w:val="28"/>
          <w:lang w:val="sv-SE"/>
        </w:rPr>
        <w:t>xây dựng hình thành từ 1-2 mô hình quản lý rừng bền vững kết hợp với du lịch</w:t>
      </w:r>
      <w:r>
        <w:rPr>
          <w:bCs/>
          <w:iCs/>
          <w:sz w:val="28"/>
          <w:szCs w:val="28"/>
          <w:lang w:val="sv-SE"/>
        </w:rPr>
        <w:t>.</w:t>
      </w:r>
    </w:p>
    <w:p w14:paraId="1A2B7220" w14:textId="4ADF3A3E" w:rsidR="00C04DBA" w:rsidRPr="00C04DBA" w:rsidRDefault="00C04DBA" w:rsidP="00C86EFD">
      <w:pPr>
        <w:spacing w:after="120"/>
        <w:ind w:firstLine="720"/>
        <w:jc w:val="both"/>
        <w:rPr>
          <w:b/>
          <w:iCs/>
          <w:sz w:val="28"/>
          <w:szCs w:val="28"/>
          <w:lang w:val="sv-SE"/>
        </w:rPr>
      </w:pPr>
      <w:r w:rsidRPr="00C04DBA">
        <w:rPr>
          <w:b/>
          <w:iCs/>
          <w:sz w:val="28"/>
          <w:szCs w:val="28"/>
          <w:lang w:val="sv-SE"/>
        </w:rPr>
        <w:t>1.3. Thương mại, dịch vụ:</w:t>
      </w:r>
    </w:p>
    <w:p w14:paraId="77FFD047" w14:textId="5B3689EA" w:rsidR="00C04DBA" w:rsidRDefault="00C04DBA" w:rsidP="00C86EFD">
      <w:pPr>
        <w:spacing w:after="120"/>
        <w:ind w:firstLine="720"/>
        <w:jc w:val="both"/>
        <w:rPr>
          <w:bCs/>
          <w:iCs/>
          <w:sz w:val="28"/>
          <w:szCs w:val="28"/>
          <w:lang w:val="pt-BR"/>
        </w:rPr>
      </w:pPr>
      <w:r>
        <w:rPr>
          <w:bCs/>
          <w:iCs/>
          <w:sz w:val="28"/>
          <w:szCs w:val="28"/>
          <w:lang w:val="pt-BR"/>
        </w:rPr>
        <w:t>C</w:t>
      </w:r>
      <w:r w:rsidR="00104D03">
        <w:rPr>
          <w:bCs/>
          <w:iCs/>
          <w:sz w:val="28"/>
          <w:szCs w:val="28"/>
          <w:lang w:val="pt-BR"/>
        </w:rPr>
        <w:t>ơ bản các</w:t>
      </w:r>
      <w:r>
        <w:rPr>
          <w:bCs/>
          <w:iCs/>
          <w:sz w:val="28"/>
          <w:szCs w:val="28"/>
          <w:lang w:val="pt-BR"/>
        </w:rPr>
        <w:t xml:space="preserve"> cụm xã có lợi thế về phát triển du lịch</w:t>
      </w:r>
      <w:r w:rsidR="00104D03">
        <w:rPr>
          <w:bCs/>
          <w:iCs/>
          <w:sz w:val="28"/>
          <w:szCs w:val="28"/>
          <w:lang w:val="pt-BR"/>
        </w:rPr>
        <w:t xml:space="preserve"> sinh thái, nghỉ dưỡng với khí hậu mát mẻ</w:t>
      </w:r>
      <w:r>
        <w:rPr>
          <w:bCs/>
          <w:iCs/>
          <w:sz w:val="28"/>
          <w:szCs w:val="28"/>
          <w:lang w:val="pt-BR"/>
        </w:rPr>
        <w:t xml:space="preserve">, đặc biệt </w:t>
      </w:r>
      <w:r w:rsidR="00104D03">
        <w:rPr>
          <w:bCs/>
          <w:iCs/>
          <w:sz w:val="28"/>
          <w:szCs w:val="28"/>
          <w:lang w:val="pt-BR"/>
        </w:rPr>
        <w:t>là</w:t>
      </w:r>
      <w:r>
        <w:rPr>
          <w:bCs/>
          <w:iCs/>
          <w:sz w:val="28"/>
          <w:szCs w:val="28"/>
          <w:lang w:val="pt-BR"/>
        </w:rPr>
        <w:t xml:space="preserve"> tại xã Măng Đen. </w:t>
      </w:r>
    </w:p>
    <w:p w14:paraId="0558FBC8" w14:textId="77777777" w:rsidR="007D469C" w:rsidRDefault="00C04DBA" w:rsidP="00C86EFD">
      <w:pPr>
        <w:spacing w:after="120"/>
        <w:ind w:firstLine="720"/>
        <w:jc w:val="both"/>
        <w:rPr>
          <w:bCs/>
          <w:iCs/>
          <w:sz w:val="28"/>
          <w:szCs w:val="28"/>
          <w:lang w:val="it-IT"/>
        </w:rPr>
      </w:pPr>
      <w:r>
        <w:rPr>
          <w:bCs/>
          <w:iCs/>
          <w:sz w:val="28"/>
          <w:szCs w:val="28"/>
          <w:lang w:val="pt-BR"/>
        </w:rPr>
        <w:t xml:space="preserve">(1) Xã Măng Đen: </w:t>
      </w:r>
      <w:r>
        <w:rPr>
          <w:bCs/>
          <w:iCs/>
          <w:sz w:val="28"/>
          <w:szCs w:val="28"/>
          <w:lang w:val="it-IT"/>
        </w:rPr>
        <w:t>C</w:t>
      </w:r>
      <w:r w:rsidRPr="00C04DBA">
        <w:rPr>
          <w:bCs/>
          <w:iCs/>
          <w:sz w:val="28"/>
          <w:szCs w:val="28"/>
          <w:lang w:val="it-IT"/>
        </w:rPr>
        <w:t xml:space="preserve">ó </w:t>
      </w:r>
      <w:r w:rsidRPr="00C04DBA">
        <w:rPr>
          <w:bCs/>
          <w:iCs/>
          <w:sz w:val="28"/>
          <w:szCs w:val="28"/>
          <w:lang w:val="vi-VN"/>
        </w:rPr>
        <w:t>1</w:t>
      </w:r>
      <w:r w:rsidRPr="00C04DBA">
        <w:rPr>
          <w:bCs/>
          <w:iCs/>
          <w:sz w:val="28"/>
          <w:szCs w:val="28"/>
        </w:rPr>
        <w:t>70</w:t>
      </w:r>
      <w:r w:rsidRPr="00C04DBA">
        <w:rPr>
          <w:bCs/>
          <w:iCs/>
          <w:sz w:val="28"/>
          <w:szCs w:val="28"/>
          <w:lang w:val="vi-VN"/>
        </w:rPr>
        <w:t xml:space="preserve"> cơ sở lưu trú với </w:t>
      </w:r>
      <w:r w:rsidRPr="00C04DBA">
        <w:rPr>
          <w:bCs/>
          <w:iCs/>
          <w:sz w:val="28"/>
          <w:szCs w:val="28"/>
        </w:rPr>
        <w:t xml:space="preserve">trên </w:t>
      </w:r>
      <w:r w:rsidRPr="00C04DBA">
        <w:rPr>
          <w:bCs/>
          <w:iCs/>
          <w:sz w:val="28"/>
          <w:szCs w:val="28"/>
          <w:lang w:val="vi-VN"/>
        </w:rPr>
        <w:t>1.</w:t>
      </w:r>
      <w:r w:rsidRPr="00C04DBA">
        <w:rPr>
          <w:bCs/>
          <w:iCs/>
          <w:sz w:val="28"/>
          <w:szCs w:val="28"/>
        </w:rPr>
        <w:t>600</w:t>
      </w:r>
      <w:r w:rsidRPr="00C04DBA">
        <w:rPr>
          <w:bCs/>
          <w:iCs/>
          <w:sz w:val="28"/>
          <w:szCs w:val="28"/>
          <w:lang w:val="vi-VN"/>
        </w:rPr>
        <w:t xml:space="preserve"> phòng</w:t>
      </w:r>
      <w:r w:rsidRPr="00C04DBA">
        <w:rPr>
          <w:bCs/>
          <w:iCs/>
          <w:sz w:val="28"/>
          <w:szCs w:val="28"/>
        </w:rPr>
        <w:t>,</w:t>
      </w:r>
      <w:r w:rsidRPr="00C04DBA">
        <w:rPr>
          <w:bCs/>
          <w:iCs/>
          <w:sz w:val="28"/>
          <w:szCs w:val="28"/>
          <w:lang w:val="vi-VN"/>
        </w:rPr>
        <w:t xml:space="preserve"> đáp ứng hơn </w:t>
      </w:r>
      <w:r w:rsidRPr="00C04DBA">
        <w:rPr>
          <w:bCs/>
          <w:iCs/>
          <w:sz w:val="28"/>
          <w:szCs w:val="28"/>
        </w:rPr>
        <w:t>7</w:t>
      </w:r>
      <w:r w:rsidRPr="00C04DBA">
        <w:rPr>
          <w:bCs/>
          <w:iCs/>
          <w:sz w:val="28"/>
          <w:szCs w:val="28"/>
          <w:lang w:val="vi-VN"/>
        </w:rPr>
        <w:t>.000 khách/ngà</w:t>
      </w:r>
      <w:r>
        <w:rPr>
          <w:bCs/>
          <w:iCs/>
          <w:sz w:val="28"/>
          <w:szCs w:val="28"/>
        </w:rPr>
        <w:t>y; c</w:t>
      </w:r>
      <w:r>
        <w:rPr>
          <w:bCs/>
          <w:iCs/>
          <w:sz w:val="28"/>
          <w:szCs w:val="28"/>
          <w:lang w:val="pt-BR"/>
        </w:rPr>
        <w:t xml:space="preserve">ó </w:t>
      </w:r>
      <w:r w:rsidRPr="00C04DBA">
        <w:rPr>
          <w:bCs/>
          <w:iCs/>
          <w:sz w:val="28"/>
          <w:szCs w:val="28"/>
          <w:lang w:val="eu-ES"/>
        </w:rPr>
        <w:t xml:space="preserve">02 làng du lịch cộng đồng </w:t>
      </w:r>
      <w:r w:rsidRPr="00C04DBA">
        <w:rPr>
          <w:bCs/>
          <w:i/>
          <w:iCs/>
          <w:sz w:val="28"/>
          <w:szCs w:val="28"/>
          <w:lang w:val="eu-ES"/>
        </w:rPr>
        <w:t>(Vi Rơ Ngheo, Kon Pring)</w:t>
      </w:r>
      <w:r w:rsidRPr="00C04DBA">
        <w:rPr>
          <w:bCs/>
          <w:iCs/>
          <w:sz w:val="28"/>
          <w:szCs w:val="28"/>
          <w:lang w:val="eu-ES"/>
        </w:rPr>
        <w:t xml:space="preserve"> được công nhận và hiện đang tiếp tục đầu tư phát triển thêm 03 làng du lịch cộng đồng </w:t>
      </w:r>
      <w:r w:rsidRPr="00C04DBA">
        <w:rPr>
          <w:bCs/>
          <w:i/>
          <w:iCs/>
          <w:sz w:val="28"/>
          <w:szCs w:val="28"/>
          <w:lang w:val="eu-ES"/>
        </w:rPr>
        <w:t>(Kon Chênh, Kon Vơng Kia, Kon Tu Ma)</w:t>
      </w:r>
      <w:r w:rsidRPr="00C04DBA">
        <w:rPr>
          <w:bCs/>
          <w:iCs/>
          <w:sz w:val="28"/>
          <w:szCs w:val="28"/>
          <w:lang w:val="eu-ES"/>
        </w:rPr>
        <w:t>. T</w:t>
      </w:r>
      <w:r w:rsidRPr="00C04DBA">
        <w:rPr>
          <w:bCs/>
          <w:iCs/>
          <w:sz w:val="28"/>
          <w:szCs w:val="28"/>
        </w:rPr>
        <w:t xml:space="preserve">ừ đầu năm 2026 đến nay cùng với việc tổ chức các chuỗi </w:t>
      </w:r>
      <w:r w:rsidRPr="00C04DBA">
        <w:rPr>
          <w:bCs/>
          <w:iCs/>
          <w:sz w:val="28"/>
          <w:szCs w:val="28"/>
          <w:lang w:val="it-IT"/>
        </w:rPr>
        <w:t xml:space="preserve">hoạt động văn hóa - du lịch chào đón năm mới 2026 và Tết Nguyên đán Bính Ngọ đã thu hút khoảng 460.000 lượt khách đến tham quan, du lịch </w:t>
      </w:r>
      <w:r w:rsidRPr="00C04DBA">
        <w:rPr>
          <w:bCs/>
          <w:iCs/>
          <w:sz w:val="28"/>
          <w:szCs w:val="28"/>
        </w:rPr>
        <w:t>tạo việc làm và thu nhập bền vững cho người dân.</w:t>
      </w:r>
      <w:r w:rsidR="007D469C" w:rsidRPr="007D469C">
        <w:rPr>
          <w:rFonts w:eastAsia="Aptos"/>
          <w:kern w:val="2"/>
          <w:sz w:val="28"/>
          <w:szCs w:val="22"/>
          <w:lang w:val="eu-ES"/>
        </w:rPr>
        <w:t xml:space="preserve"> </w:t>
      </w:r>
      <w:r w:rsidR="007D469C" w:rsidRPr="007D469C">
        <w:rPr>
          <w:bCs/>
          <w:iCs/>
          <w:sz w:val="28"/>
          <w:szCs w:val="28"/>
          <w:lang w:val="eu-ES"/>
        </w:rPr>
        <w:t>Cùng với đó, việc phát triển các sản phẩm dịch vụ mới như phố đi bộ, khu kinh tế đêm, chợ phiên, vườn đá nghệ thuật... đã góp phần thu hút và giữ chân du khách</w:t>
      </w:r>
      <w:r w:rsidR="007D469C" w:rsidRPr="007D469C">
        <w:rPr>
          <w:bCs/>
          <w:iCs/>
          <w:sz w:val="28"/>
          <w:szCs w:val="28"/>
          <w:lang w:val="it-IT"/>
        </w:rPr>
        <w:t>.</w:t>
      </w:r>
    </w:p>
    <w:p w14:paraId="33C0218B" w14:textId="1EF703C9" w:rsidR="00104D03" w:rsidRDefault="00104D03" w:rsidP="00C86EFD">
      <w:pPr>
        <w:spacing w:after="120"/>
        <w:ind w:firstLine="720"/>
        <w:jc w:val="both"/>
        <w:rPr>
          <w:bCs/>
          <w:iCs/>
          <w:sz w:val="28"/>
          <w:szCs w:val="28"/>
        </w:rPr>
      </w:pPr>
      <w:r>
        <w:rPr>
          <w:bCs/>
          <w:iCs/>
          <w:sz w:val="28"/>
          <w:szCs w:val="28"/>
        </w:rPr>
        <w:t xml:space="preserve">(2) Xã Măng Bút: Hoạt động du lịch chưa có nhiều điểm nhấn; hiện xã đang tích cực </w:t>
      </w:r>
      <w:r w:rsidRPr="00104D03">
        <w:rPr>
          <w:bCs/>
          <w:iCs/>
          <w:sz w:val="28"/>
          <w:szCs w:val="28"/>
        </w:rPr>
        <w:t>xây dựng định hướng 02 làng du lịch cộng đồng, tăng cường truyền thông thu hút đầu tư</w:t>
      </w:r>
      <w:r>
        <w:rPr>
          <w:bCs/>
          <w:iCs/>
          <w:sz w:val="28"/>
          <w:szCs w:val="28"/>
        </w:rPr>
        <w:t>.</w:t>
      </w:r>
    </w:p>
    <w:p w14:paraId="04CCEB8A" w14:textId="6AB6B4CD" w:rsidR="00C04DBA" w:rsidRPr="00C86EFD" w:rsidRDefault="00C04DBA" w:rsidP="00C86EFD">
      <w:pPr>
        <w:spacing w:after="120"/>
        <w:ind w:firstLine="720"/>
        <w:jc w:val="both"/>
        <w:rPr>
          <w:bCs/>
          <w:iCs/>
          <w:sz w:val="28"/>
          <w:szCs w:val="28"/>
          <w:lang w:val="pt-BR"/>
        </w:rPr>
      </w:pPr>
      <w:r>
        <w:rPr>
          <w:bCs/>
          <w:iCs/>
          <w:sz w:val="28"/>
          <w:szCs w:val="28"/>
          <w:lang w:val="pt-BR"/>
        </w:rPr>
        <w:lastRenderedPageBreak/>
        <w:t>(</w:t>
      </w:r>
      <w:r w:rsidR="00104D03">
        <w:rPr>
          <w:bCs/>
          <w:iCs/>
          <w:sz w:val="28"/>
          <w:szCs w:val="28"/>
          <w:lang w:val="pt-BR"/>
        </w:rPr>
        <w:t>3</w:t>
      </w:r>
      <w:r>
        <w:rPr>
          <w:bCs/>
          <w:iCs/>
          <w:sz w:val="28"/>
          <w:szCs w:val="28"/>
          <w:lang w:val="pt-BR"/>
        </w:rPr>
        <w:t xml:space="preserve">) Xã Kon Plông: </w:t>
      </w:r>
      <w:r>
        <w:rPr>
          <w:bCs/>
          <w:iCs/>
          <w:sz w:val="28"/>
          <w:szCs w:val="28"/>
          <w:lang w:val="pt-BR" w:bidi="en-US"/>
        </w:rPr>
        <w:t>Hiện</w:t>
      </w:r>
      <w:r w:rsidRPr="00C04DBA">
        <w:rPr>
          <w:bCs/>
          <w:iCs/>
          <w:sz w:val="28"/>
          <w:szCs w:val="28"/>
          <w:lang w:val="pt-BR" w:bidi="en-US"/>
        </w:rPr>
        <w:t xml:space="preserve"> có 3-5 thôn (làng) du lịch cộng đồng; lượng khách du lịch đến địa bàn xã đạt 1 triệu lượt người</w:t>
      </w:r>
      <w:r>
        <w:rPr>
          <w:bCs/>
          <w:iCs/>
          <w:sz w:val="28"/>
          <w:szCs w:val="28"/>
          <w:lang w:val="pt-BR" w:bidi="en-US"/>
        </w:rPr>
        <w:t>/năm</w:t>
      </w:r>
      <w:r w:rsidRPr="00C04DBA">
        <w:rPr>
          <w:bCs/>
          <w:iCs/>
          <w:sz w:val="28"/>
          <w:szCs w:val="28"/>
          <w:lang w:val="pt-BR" w:bidi="en-US"/>
        </w:rPr>
        <w:t>; có từ 900-1</w:t>
      </w:r>
      <w:r>
        <w:rPr>
          <w:bCs/>
          <w:iCs/>
          <w:sz w:val="28"/>
          <w:szCs w:val="28"/>
          <w:lang w:val="pt-BR" w:bidi="en-US"/>
        </w:rPr>
        <w:t>.</w:t>
      </w:r>
      <w:r w:rsidRPr="00C04DBA">
        <w:rPr>
          <w:bCs/>
          <w:iCs/>
          <w:sz w:val="28"/>
          <w:szCs w:val="28"/>
          <w:lang w:val="pt-BR" w:bidi="en-US"/>
        </w:rPr>
        <w:t>000 phòng nghỉ; xây dựng từ 05 đến 07 sản phẩm du lịch đặc trưng.</w:t>
      </w:r>
    </w:p>
    <w:p w14:paraId="5CC4B63B" w14:textId="3A9C016B" w:rsidR="00B373C6" w:rsidRPr="00914135" w:rsidRDefault="00255281" w:rsidP="00B373C6">
      <w:pPr>
        <w:spacing w:after="120"/>
        <w:ind w:firstLine="720"/>
        <w:jc w:val="both"/>
        <w:rPr>
          <w:rStyle w:val="fontstyle21"/>
          <w:b/>
          <w:bCs/>
          <w:iCs/>
          <w:color w:val="auto"/>
          <w:sz w:val="28"/>
          <w:szCs w:val="28"/>
          <w:lang w:val="af-ZA"/>
        </w:rPr>
      </w:pPr>
      <w:r w:rsidRPr="00914135">
        <w:rPr>
          <w:rStyle w:val="fontstyle21"/>
          <w:b/>
          <w:bCs/>
          <w:iCs/>
          <w:color w:val="auto"/>
          <w:sz w:val="28"/>
          <w:szCs w:val="28"/>
          <w:lang w:val="vi-VN"/>
        </w:rPr>
        <w:t>1</w:t>
      </w:r>
      <w:r w:rsidR="00C86EFD">
        <w:rPr>
          <w:rStyle w:val="fontstyle21"/>
          <w:b/>
          <w:bCs/>
          <w:iCs/>
          <w:color w:val="auto"/>
          <w:sz w:val="28"/>
          <w:szCs w:val="28"/>
        </w:rPr>
        <w:t>.</w:t>
      </w:r>
      <w:r w:rsidR="00C04DBA">
        <w:rPr>
          <w:rStyle w:val="fontstyle21"/>
          <w:b/>
          <w:bCs/>
          <w:iCs/>
          <w:color w:val="auto"/>
          <w:sz w:val="28"/>
          <w:szCs w:val="28"/>
        </w:rPr>
        <w:t>4</w:t>
      </w:r>
      <w:r w:rsidR="00B373C6" w:rsidRPr="00914135">
        <w:rPr>
          <w:rStyle w:val="fontstyle21"/>
          <w:b/>
          <w:bCs/>
          <w:iCs/>
          <w:color w:val="auto"/>
          <w:sz w:val="28"/>
          <w:szCs w:val="28"/>
          <w:lang w:val="vi-VN"/>
        </w:rPr>
        <w:t xml:space="preserve">. </w:t>
      </w:r>
      <w:r w:rsidR="00B373C6" w:rsidRPr="00914135">
        <w:rPr>
          <w:rStyle w:val="fontstyle21"/>
          <w:b/>
          <w:bCs/>
          <w:iCs/>
          <w:color w:val="auto"/>
          <w:sz w:val="28"/>
          <w:szCs w:val="28"/>
          <w:lang w:val="af-ZA"/>
        </w:rPr>
        <w:t>Thu, chi ngân sách:</w:t>
      </w:r>
    </w:p>
    <w:p w14:paraId="779C7D59" w14:textId="50146277" w:rsidR="00254B67" w:rsidRPr="00254B67" w:rsidRDefault="00B373C6" w:rsidP="00254B67">
      <w:pPr>
        <w:spacing w:after="120"/>
        <w:ind w:firstLine="709"/>
        <w:jc w:val="both"/>
        <w:rPr>
          <w:bCs/>
          <w:iCs/>
          <w:sz w:val="28"/>
          <w:szCs w:val="28"/>
          <w:lang w:val="sv-SE"/>
        </w:rPr>
      </w:pPr>
      <w:r w:rsidRPr="00914135">
        <w:rPr>
          <w:rStyle w:val="fontstyle21"/>
          <w:bCs/>
          <w:iCs/>
          <w:color w:val="auto"/>
          <w:sz w:val="28"/>
          <w:szCs w:val="28"/>
          <w:lang w:val="vi-VN"/>
        </w:rPr>
        <w:t>(1)</w:t>
      </w:r>
      <w:r w:rsidRPr="00D0049D">
        <w:rPr>
          <w:bCs/>
          <w:iCs/>
          <w:sz w:val="28"/>
          <w:szCs w:val="28"/>
          <w:lang w:val="vi-VN"/>
        </w:rPr>
        <w:t xml:space="preserve"> Xã </w:t>
      </w:r>
      <w:r w:rsidR="00CA7576">
        <w:rPr>
          <w:bCs/>
          <w:iCs/>
          <w:sz w:val="28"/>
          <w:szCs w:val="28"/>
        </w:rPr>
        <w:t>Măng Đen</w:t>
      </w:r>
      <w:r w:rsidRPr="00D0049D">
        <w:rPr>
          <w:bCs/>
          <w:iCs/>
          <w:sz w:val="28"/>
          <w:szCs w:val="28"/>
          <w:lang w:val="vi-VN"/>
        </w:rPr>
        <w:t xml:space="preserve">: </w:t>
      </w:r>
      <w:r w:rsidR="00254B67">
        <w:rPr>
          <w:bCs/>
          <w:iCs/>
          <w:sz w:val="28"/>
          <w:szCs w:val="28"/>
        </w:rPr>
        <w:t>Ước thực hiện năm 2025, thu ngân sách trên địa bàn xã đ</w:t>
      </w:r>
      <w:r w:rsidR="00254B67" w:rsidRPr="00254B67">
        <w:rPr>
          <w:bCs/>
          <w:iCs/>
          <w:sz w:val="28"/>
          <w:szCs w:val="28"/>
        </w:rPr>
        <w:t>ạt 223,1</w:t>
      </w:r>
      <w:r w:rsidR="00254B67">
        <w:rPr>
          <w:bCs/>
          <w:iCs/>
          <w:sz w:val="28"/>
          <w:szCs w:val="28"/>
        </w:rPr>
        <w:t>5</w:t>
      </w:r>
      <w:r w:rsidR="00254B67" w:rsidRPr="00254B67">
        <w:rPr>
          <w:bCs/>
          <w:iCs/>
          <w:sz w:val="28"/>
          <w:szCs w:val="28"/>
        </w:rPr>
        <w:t xml:space="preserve"> tỷ đồng</w:t>
      </w:r>
      <w:r w:rsidR="00254B67">
        <w:rPr>
          <w:bCs/>
          <w:iCs/>
          <w:sz w:val="28"/>
          <w:szCs w:val="28"/>
        </w:rPr>
        <w:t xml:space="preserve">, bằng 100% dự toán giao. </w:t>
      </w:r>
      <w:r w:rsidR="00254B67" w:rsidRPr="00254B67">
        <w:rPr>
          <w:bCs/>
          <w:iCs/>
          <w:sz w:val="28"/>
          <w:szCs w:val="28"/>
          <w:lang w:val="sv-SE"/>
        </w:rPr>
        <w:t xml:space="preserve">Dự toán thu ngân sách địa phương tỉnh giao năm 2026: </w:t>
      </w:r>
      <w:r w:rsidR="00254B67">
        <w:rPr>
          <w:bCs/>
          <w:iCs/>
          <w:sz w:val="28"/>
          <w:szCs w:val="28"/>
          <w:lang w:val="sv-SE"/>
        </w:rPr>
        <w:t>289,6</w:t>
      </w:r>
      <w:r w:rsidR="00254B67" w:rsidRPr="00254B67">
        <w:rPr>
          <w:bCs/>
          <w:iCs/>
          <w:sz w:val="28"/>
          <w:szCs w:val="28"/>
          <w:lang w:val="sv-SE"/>
        </w:rPr>
        <w:t xml:space="preserve"> t</w:t>
      </w:r>
      <w:r w:rsidR="00254B67">
        <w:rPr>
          <w:bCs/>
          <w:iCs/>
          <w:sz w:val="28"/>
          <w:szCs w:val="28"/>
          <w:lang w:val="sv-SE"/>
        </w:rPr>
        <w:t>ỷ</w:t>
      </w:r>
      <w:r w:rsidR="00254B67" w:rsidRPr="00254B67">
        <w:rPr>
          <w:bCs/>
          <w:iCs/>
          <w:sz w:val="28"/>
          <w:szCs w:val="28"/>
          <w:lang w:val="sv-SE"/>
        </w:rPr>
        <w:t xml:space="preserve"> đồng; địa phương giao 484</w:t>
      </w:r>
      <w:r w:rsidR="00254B67">
        <w:rPr>
          <w:bCs/>
          <w:iCs/>
          <w:sz w:val="28"/>
          <w:szCs w:val="28"/>
          <w:lang w:val="sv-SE"/>
        </w:rPr>
        <w:t>,6</w:t>
      </w:r>
      <w:r w:rsidR="00254B67" w:rsidRPr="00254B67">
        <w:rPr>
          <w:bCs/>
          <w:iCs/>
          <w:sz w:val="28"/>
          <w:szCs w:val="28"/>
          <w:lang w:val="sv-SE"/>
        </w:rPr>
        <w:t xml:space="preserve"> triệu đồng, tăng so với tỉnh giao 195 tỷ </w:t>
      </w:r>
      <w:r w:rsidR="00254B67" w:rsidRPr="00254B67">
        <w:rPr>
          <w:bCs/>
          <w:i/>
          <w:iCs/>
          <w:sz w:val="28"/>
          <w:szCs w:val="28"/>
          <w:lang w:val="sv-SE"/>
        </w:rPr>
        <w:t>(tăng từ nguồn thu sử dụng đất)</w:t>
      </w:r>
      <w:r w:rsidR="00254B67" w:rsidRPr="00254B67">
        <w:rPr>
          <w:bCs/>
          <w:iCs/>
          <w:sz w:val="28"/>
          <w:szCs w:val="28"/>
          <w:lang w:val="sv-SE"/>
        </w:rPr>
        <w:t xml:space="preserve">. Trong quý I năm 2026, tổng thu ngân sách là </w:t>
      </w:r>
      <w:r w:rsidR="00254B67" w:rsidRPr="00254B67">
        <w:rPr>
          <w:bCs/>
          <w:iCs/>
          <w:sz w:val="28"/>
          <w:szCs w:val="28"/>
          <w:lang w:val="nl-NL"/>
        </w:rPr>
        <w:t>97</w:t>
      </w:r>
      <w:r w:rsidR="00254B67">
        <w:rPr>
          <w:bCs/>
          <w:iCs/>
          <w:sz w:val="28"/>
          <w:szCs w:val="28"/>
          <w:lang w:val="nl-NL"/>
        </w:rPr>
        <w:t>,7</w:t>
      </w:r>
      <w:r w:rsidR="00254B67" w:rsidRPr="00254B67">
        <w:rPr>
          <w:bCs/>
          <w:iCs/>
          <w:sz w:val="28"/>
          <w:szCs w:val="28"/>
          <w:lang w:val="nl-NL"/>
        </w:rPr>
        <w:t xml:space="preserve"> t</w:t>
      </w:r>
      <w:r w:rsidR="00254B67">
        <w:rPr>
          <w:bCs/>
          <w:iCs/>
          <w:sz w:val="28"/>
          <w:szCs w:val="28"/>
          <w:lang w:val="nl-NL"/>
        </w:rPr>
        <w:t>ỷ</w:t>
      </w:r>
      <w:r w:rsidR="00254B67" w:rsidRPr="00254B67">
        <w:rPr>
          <w:bCs/>
          <w:iCs/>
          <w:sz w:val="28"/>
          <w:szCs w:val="28"/>
          <w:lang w:val="nl-NL"/>
        </w:rPr>
        <w:t xml:space="preserve"> đồng</w:t>
      </w:r>
      <w:r w:rsidR="00254B67" w:rsidRPr="00254B67">
        <w:rPr>
          <w:bCs/>
          <w:iCs/>
          <w:sz w:val="28"/>
          <w:szCs w:val="28"/>
          <w:lang w:val="sv-SE"/>
        </w:rPr>
        <w:t xml:space="preserve">, đạt </w:t>
      </w:r>
      <w:r w:rsidR="00254B67" w:rsidRPr="00254B67">
        <w:rPr>
          <w:bCs/>
          <w:iCs/>
          <w:sz w:val="28"/>
          <w:szCs w:val="28"/>
          <w:lang w:val="nl-NL"/>
        </w:rPr>
        <w:t xml:space="preserve">33,7% so với kế hoạch tỉnh giao; </w:t>
      </w:r>
      <w:r w:rsidR="00254B67" w:rsidRPr="00254B67">
        <w:rPr>
          <w:bCs/>
          <w:iCs/>
          <w:sz w:val="28"/>
          <w:szCs w:val="28"/>
          <w:lang w:val="sv-SE"/>
        </w:rPr>
        <w:t xml:space="preserve">Tổng chi ngân sách là </w:t>
      </w:r>
      <w:r w:rsidR="00254B67" w:rsidRPr="00254B67">
        <w:rPr>
          <w:bCs/>
          <w:iCs/>
          <w:sz w:val="28"/>
          <w:szCs w:val="28"/>
          <w:lang w:val="nl-NL"/>
        </w:rPr>
        <w:t>26</w:t>
      </w:r>
      <w:r w:rsidR="00254B67">
        <w:rPr>
          <w:bCs/>
          <w:iCs/>
          <w:sz w:val="28"/>
          <w:szCs w:val="28"/>
          <w:lang w:val="nl-NL"/>
        </w:rPr>
        <w:t xml:space="preserve"> </w:t>
      </w:r>
      <w:r w:rsidR="00254B67" w:rsidRPr="00254B67">
        <w:rPr>
          <w:bCs/>
          <w:iCs/>
          <w:sz w:val="28"/>
          <w:szCs w:val="28"/>
          <w:lang w:val="nl-NL"/>
        </w:rPr>
        <w:t>t</w:t>
      </w:r>
      <w:r w:rsidR="00254B67">
        <w:rPr>
          <w:bCs/>
          <w:iCs/>
          <w:sz w:val="28"/>
          <w:szCs w:val="28"/>
          <w:lang w:val="nl-NL"/>
        </w:rPr>
        <w:t>ỷ</w:t>
      </w:r>
      <w:r w:rsidR="00254B67" w:rsidRPr="00254B67">
        <w:rPr>
          <w:bCs/>
          <w:iCs/>
          <w:sz w:val="28"/>
          <w:szCs w:val="28"/>
          <w:lang w:val="nl-NL"/>
        </w:rPr>
        <w:t xml:space="preserve"> đồng</w:t>
      </w:r>
      <w:r w:rsidR="00254B67" w:rsidRPr="00254B67">
        <w:rPr>
          <w:bCs/>
          <w:iCs/>
          <w:sz w:val="28"/>
          <w:szCs w:val="28"/>
          <w:lang w:val="sv-SE"/>
        </w:rPr>
        <w:t xml:space="preserve">, đạt 11,2 % </w:t>
      </w:r>
      <w:r w:rsidR="00254B67" w:rsidRPr="00254B67">
        <w:rPr>
          <w:bCs/>
          <w:iCs/>
          <w:sz w:val="28"/>
          <w:szCs w:val="28"/>
          <w:lang w:val="nl-NL"/>
        </w:rPr>
        <w:t>so với kế hoạch tỉnh giao</w:t>
      </w:r>
      <w:r w:rsidR="00254B67" w:rsidRPr="00254B67">
        <w:rPr>
          <w:bCs/>
          <w:iCs/>
          <w:sz w:val="28"/>
          <w:szCs w:val="28"/>
          <w:lang w:val="sv-SE"/>
        </w:rPr>
        <w:t>.</w:t>
      </w:r>
    </w:p>
    <w:p w14:paraId="63DC94B0" w14:textId="57FF193D" w:rsidR="003D768E" w:rsidRPr="00CA7576" w:rsidRDefault="00B373C6" w:rsidP="003D768E">
      <w:pPr>
        <w:spacing w:after="120"/>
        <w:ind w:firstLine="709"/>
        <w:jc w:val="both"/>
        <w:rPr>
          <w:bCs/>
          <w:iCs/>
          <w:sz w:val="28"/>
          <w:szCs w:val="28"/>
        </w:rPr>
      </w:pPr>
      <w:r w:rsidRPr="00914135">
        <w:rPr>
          <w:bCs/>
          <w:iCs/>
          <w:sz w:val="28"/>
          <w:szCs w:val="28"/>
          <w:lang w:val="vi-VN"/>
        </w:rPr>
        <w:t xml:space="preserve">(2) </w:t>
      </w:r>
      <w:r w:rsidRPr="00D0049D">
        <w:rPr>
          <w:bCs/>
          <w:iCs/>
          <w:sz w:val="28"/>
          <w:szCs w:val="28"/>
          <w:lang w:val="vi-VN"/>
        </w:rPr>
        <w:t xml:space="preserve">Xã </w:t>
      </w:r>
      <w:r w:rsidR="00CA7576">
        <w:rPr>
          <w:bCs/>
          <w:iCs/>
          <w:sz w:val="28"/>
          <w:szCs w:val="28"/>
        </w:rPr>
        <w:t>Măng Bút</w:t>
      </w:r>
      <w:r w:rsidRPr="00D0049D">
        <w:rPr>
          <w:bCs/>
          <w:iCs/>
          <w:sz w:val="28"/>
          <w:szCs w:val="28"/>
          <w:lang w:val="vi-VN"/>
        </w:rPr>
        <w:t>:</w:t>
      </w:r>
      <w:r w:rsidR="003D768E" w:rsidRPr="003D768E">
        <w:rPr>
          <w:bCs/>
          <w:iCs/>
          <w:sz w:val="28"/>
          <w:szCs w:val="28"/>
          <w:lang w:val="vi-VN"/>
        </w:rPr>
        <w:t xml:space="preserve"> </w:t>
      </w:r>
      <w:r w:rsidR="00254B67" w:rsidRPr="00254B67">
        <w:rPr>
          <w:bCs/>
          <w:iCs/>
          <w:sz w:val="28"/>
          <w:szCs w:val="28"/>
        </w:rPr>
        <w:t xml:space="preserve">Tổng thu ngân sách </w:t>
      </w:r>
      <w:r w:rsidR="00254B67">
        <w:rPr>
          <w:bCs/>
          <w:iCs/>
          <w:sz w:val="28"/>
          <w:szCs w:val="28"/>
        </w:rPr>
        <w:t xml:space="preserve">năm 2025 </w:t>
      </w:r>
      <w:r w:rsidR="00254B67" w:rsidRPr="00254B67">
        <w:rPr>
          <w:bCs/>
          <w:iCs/>
          <w:sz w:val="28"/>
          <w:szCs w:val="28"/>
        </w:rPr>
        <w:t>trên địa bàn 18.070 triệu đồng/5.250 triệu đồng, đạt 344,2% so với tỉnh và xã giao; Chi ngân sách địa phương 164.500 triệu đồng, đạt 75,2% dự toán tỉnh và xã giao</w:t>
      </w:r>
      <w:r w:rsidR="00254B67">
        <w:rPr>
          <w:bCs/>
          <w:iCs/>
          <w:sz w:val="28"/>
          <w:szCs w:val="28"/>
        </w:rPr>
        <w:t>.</w:t>
      </w:r>
      <w:r w:rsidR="00165D67">
        <w:rPr>
          <w:bCs/>
          <w:iCs/>
          <w:sz w:val="28"/>
          <w:szCs w:val="28"/>
        </w:rPr>
        <w:t xml:space="preserve"> </w:t>
      </w:r>
      <w:r w:rsidR="00165D67" w:rsidRPr="00165D67">
        <w:rPr>
          <w:bCs/>
          <w:iCs/>
          <w:sz w:val="28"/>
          <w:szCs w:val="28"/>
        </w:rPr>
        <w:t xml:space="preserve">Tổng thu ngân sách </w:t>
      </w:r>
      <w:r w:rsidR="00165D67">
        <w:rPr>
          <w:bCs/>
          <w:iCs/>
          <w:sz w:val="28"/>
          <w:szCs w:val="28"/>
        </w:rPr>
        <w:t xml:space="preserve">trong quý I/2026 </w:t>
      </w:r>
      <w:r w:rsidR="00165D67" w:rsidRPr="00165D67">
        <w:rPr>
          <w:bCs/>
          <w:iCs/>
          <w:sz w:val="28"/>
          <w:szCs w:val="28"/>
        </w:rPr>
        <w:t>trên địa bàn 2.797 triệu đồng/8.393 triệu đồng, đạt 33,1% so với tỉnh giao; trong đó địa phương hưởng 2.561 triệu đồng/803 triệu đồng, đạt 319% so với tỉnh giao</w:t>
      </w:r>
      <w:r w:rsidR="00165D67">
        <w:rPr>
          <w:bCs/>
          <w:iCs/>
          <w:sz w:val="28"/>
          <w:szCs w:val="28"/>
        </w:rPr>
        <w:t>.</w:t>
      </w:r>
    </w:p>
    <w:p w14:paraId="7D524370" w14:textId="602BFC13" w:rsidR="00DB48A9" w:rsidRPr="00CA7576" w:rsidRDefault="00B373C6" w:rsidP="00CA7576">
      <w:pPr>
        <w:spacing w:after="120"/>
        <w:ind w:firstLine="709"/>
        <w:jc w:val="both"/>
        <w:rPr>
          <w:bCs/>
          <w:iCs/>
          <w:sz w:val="28"/>
          <w:szCs w:val="28"/>
        </w:rPr>
      </w:pPr>
      <w:r w:rsidRPr="00914135">
        <w:rPr>
          <w:bCs/>
          <w:iCs/>
          <w:sz w:val="28"/>
          <w:szCs w:val="28"/>
          <w:lang w:val="vi-VN"/>
        </w:rPr>
        <w:t xml:space="preserve"> (3) </w:t>
      </w:r>
      <w:r w:rsidRPr="00D0049D">
        <w:rPr>
          <w:bCs/>
          <w:iCs/>
          <w:sz w:val="28"/>
          <w:szCs w:val="28"/>
          <w:lang w:val="vi-VN"/>
        </w:rPr>
        <w:t xml:space="preserve">Xã </w:t>
      </w:r>
      <w:r w:rsidR="00CA7576">
        <w:rPr>
          <w:bCs/>
          <w:iCs/>
          <w:sz w:val="28"/>
          <w:szCs w:val="28"/>
        </w:rPr>
        <w:t>Kon Plông</w:t>
      </w:r>
      <w:r w:rsidRPr="00D0049D">
        <w:rPr>
          <w:bCs/>
          <w:iCs/>
          <w:sz w:val="28"/>
          <w:szCs w:val="28"/>
          <w:lang w:val="vi-VN"/>
        </w:rPr>
        <w:t xml:space="preserve">: </w:t>
      </w:r>
      <w:r w:rsidR="00165D67" w:rsidRPr="00165D67">
        <w:rPr>
          <w:bCs/>
          <w:iCs/>
          <w:sz w:val="28"/>
          <w:szCs w:val="28"/>
        </w:rPr>
        <w:t>Thu cân đối ngân sách xã thực hiện năm 2025 đạt quy mô 119,4 tỷ đồng</w:t>
      </w:r>
      <w:r w:rsidR="00165D67">
        <w:rPr>
          <w:bCs/>
          <w:iCs/>
          <w:sz w:val="28"/>
          <w:szCs w:val="28"/>
        </w:rPr>
        <w:t xml:space="preserve">. </w:t>
      </w:r>
      <w:r w:rsidR="00165D67" w:rsidRPr="00165D67">
        <w:rPr>
          <w:bCs/>
          <w:iCs/>
          <w:sz w:val="28"/>
          <w:szCs w:val="28"/>
        </w:rPr>
        <w:t>Nguồn thu của ngân sách xã phụ thuộc chủ yếu vào khoản bổ sung từ ngân sách cấp trên, chiếm 99,91% tổng thu cân đối, cho thấy khả năng tự cân đối và chủ động nguồn thu của xã còn hạn chế, cần tiếp tục có giải pháp tăng cường nguồn thu tại chỗ trong thời gian tới</w:t>
      </w:r>
      <w:r w:rsidR="00165D67">
        <w:rPr>
          <w:bCs/>
          <w:iCs/>
          <w:sz w:val="28"/>
          <w:szCs w:val="28"/>
        </w:rPr>
        <w:t xml:space="preserve">. </w:t>
      </w:r>
      <w:r w:rsidR="00165D67" w:rsidRPr="00165D67">
        <w:rPr>
          <w:bCs/>
          <w:iCs/>
          <w:sz w:val="28"/>
          <w:szCs w:val="28"/>
          <w:lang w:bidi="en-US"/>
        </w:rPr>
        <w:t>Chi ngân sách nhà nước trên địa bàn thực hiện năm 2025 đạt quy mô 109,4 tỷ đồng, chiếm 91% thu cân đối ngân sách xã hưởng</w:t>
      </w:r>
      <w:r w:rsidR="00165D67">
        <w:rPr>
          <w:bCs/>
          <w:iCs/>
          <w:sz w:val="28"/>
          <w:szCs w:val="28"/>
          <w:lang w:bidi="en-US"/>
        </w:rPr>
        <w:t>.</w:t>
      </w:r>
    </w:p>
    <w:p w14:paraId="0A707320" w14:textId="77777777" w:rsidR="005E683C" w:rsidRPr="002F0FA2" w:rsidRDefault="00B373C6" w:rsidP="005E683C">
      <w:pPr>
        <w:spacing w:after="120"/>
        <w:ind w:firstLine="709"/>
        <w:jc w:val="both"/>
        <w:rPr>
          <w:bCs/>
          <w:spacing w:val="-2"/>
          <w:sz w:val="28"/>
          <w:szCs w:val="28"/>
          <w:lang w:val="vi-VN"/>
        </w:rPr>
      </w:pPr>
      <w:r w:rsidRPr="002F0FA2">
        <w:rPr>
          <w:bCs/>
          <w:spacing w:val="-2"/>
          <w:sz w:val="28"/>
          <w:szCs w:val="28"/>
          <w:lang w:val="vi-VN"/>
        </w:rPr>
        <w:t>- Công tác giải ngân vốn đầu tư công</w:t>
      </w:r>
      <w:r w:rsidR="004551EF" w:rsidRPr="002F0FA2">
        <w:rPr>
          <w:bCs/>
          <w:spacing w:val="-2"/>
          <w:sz w:val="28"/>
          <w:szCs w:val="28"/>
          <w:lang w:val="vi-VN"/>
        </w:rPr>
        <w:t>:</w:t>
      </w:r>
    </w:p>
    <w:p w14:paraId="16FD5491" w14:textId="5D30ED19" w:rsidR="004551EF" w:rsidRPr="002F0FA2" w:rsidRDefault="004551EF" w:rsidP="002F0FA2">
      <w:pPr>
        <w:spacing w:after="120"/>
        <w:ind w:firstLine="709"/>
        <w:jc w:val="both"/>
        <w:rPr>
          <w:bCs/>
          <w:iCs/>
          <w:sz w:val="28"/>
          <w:szCs w:val="28"/>
          <w:lang w:val="vi-VN"/>
        </w:rPr>
      </w:pPr>
      <w:r w:rsidRPr="002F0FA2">
        <w:rPr>
          <w:bCs/>
          <w:iCs/>
          <w:sz w:val="28"/>
          <w:szCs w:val="28"/>
          <w:lang w:val="vi-VN"/>
        </w:rPr>
        <w:t xml:space="preserve">(1) Xã </w:t>
      </w:r>
      <w:r w:rsidR="00165D67">
        <w:rPr>
          <w:bCs/>
          <w:iCs/>
          <w:sz w:val="28"/>
          <w:szCs w:val="28"/>
        </w:rPr>
        <w:t>Măng Đen</w:t>
      </w:r>
      <w:r w:rsidRPr="002F0FA2">
        <w:rPr>
          <w:bCs/>
          <w:iCs/>
          <w:sz w:val="28"/>
          <w:szCs w:val="28"/>
          <w:lang w:val="vi-VN"/>
        </w:rPr>
        <w:t xml:space="preserve">: </w:t>
      </w:r>
      <w:r w:rsidR="00165D67" w:rsidRPr="00165D67">
        <w:rPr>
          <w:bCs/>
          <w:iCs/>
          <w:sz w:val="28"/>
          <w:szCs w:val="28"/>
          <w:lang w:val="sv-SE"/>
        </w:rPr>
        <w:t xml:space="preserve">Tổng kế hoạch vốn đầu tư công năm 2026 là 258 tỷ đồng </w:t>
      </w:r>
      <w:r w:rsidR="00165D67" w:rsidRPr="00165D67">
        <w:rPr>
          <w:bCs/>
          <w:i/>
          <w:iCs/>
          <w:sz w:val="28"/>
          <w:szCs w:val="28"/>
          <w:lang w:val="sv-SE"/>
        </w:rPr>
        <w:t xml:space="preserve">(12 công trình). </w:t>
      </w:r>
      <w:r w:rsidR="00165D67" w:rsidRPr="00165D67">
        <w:rPr>
          <w:bCs/>
          <w:iCs/>
          <w:sz w:val="28"/>
          <w:szCs w:val="28"/>
          <w:lang w:val="sv-SE"/>
        </w:rPr>
        <w:t>Hiện nay, Ủy ban nhân dân xã đã phân bổ 215 tỷ để thực hiện công tác chuẩn bị đầu tư và thực hiện đầu tư các dự án trong năm 2026. Trong đó tập trung phát triển nâng cấp các tuyến đường trung tâm xã, các tuyến đường kết nối đến các điểm du lịch và tư cơ sở hạ tầng, các thiến chế văn hoá tại các làng du lịch cộng đồng</w:t>
      </w:r>
      <w:r w:rsidR="00165D67">
        <w:rPr>
          <w:bCs/>
          <w:iCs/>
          <w:sz w:val="28"/>
          <w:szCs w:val="28"/>
          <w:lang w:val="sv-SE"/>
        </w:rPr>
        <w:t>.</w:t>
      </w:r>
      <w:r w:rsidR="007D469C">
        <w:rPr>
          <w:bCs/>
          <w:iCs/>
          <w:sz w:val="28"/>
          <w:szCs w:val="28"/>
          <w:lang w:val="sv-SE"/>
        </w:rPr>
        <w:t xml:space="preserve"> </w:t>
      </w:r>
    </w:p>
    <w:p w14:paraId="0FA1EC29" w14:textId="6B85DD40" w:rsidR="004551EF" w:rsidRPr="00165D67" w:rsidRDefault="004551EF" w:rsidP="003E77D4">
      <w:pPr>
        <w:spacing w:after="120"/>
        <w:ind w:firstLine="709"/>
        <w:jc w:val="both"/>
        <w:rPr>
          <w:bCs/>
          <w:iCs/>
          <w:sz w:val="28"/>
          <w:szCs w:val="28"/>
        </w:rPr>
      </w:pPr>
      <w:r w:rsidRPr="002F0FA2">
        <w:rPr>
          <w:bCs/>
          <w:iCs/>
          <w:sz w:val="28"/>
          <w:szCs w:val="28"/>
          <w:lang w:val="vi-VN"/>
        </w:rPr>
        <w:t xml:space="preserve">(2) Xã Măng </w:t>
      </w:r>
      <w:r w:rsidR="00165D67">
        <w:rPr>
          <w:bCs/>
          <w:iCs/>
          <w:sz w:val="28"/>
          <w:szCs w:val="28"/>
        </w:rPr>
        <w:t>Bút</w:t>
      </w:r>
      <w:r w:rsidRPr="002F0FA2">
        <w:rPr>
          <w:bCs/>
          <w:iCs/>
          <w:sz w:val="28"/>
          <w:szCs w:val="28"/>
          <w:lang w:val="vi-VN"/>
        </w:rPr>
        <w:t xml:space="preserve">: </w:t>
      </w:r>
      <w:r w:rsidR="00165D67">
        <w:rPr>
          <w:bCs/>
          <w:iCs/>
          <w:sz w:val="28"/>
          <w:szCs w:val="28"/>
        </w:rPr>
        <w:t>Hiện xã chưa giải ngân vốn chi đầu tư phát triển năm 2026; c</w:t>
      </w:r>
      <w:r w:rsidR="00165D67" w:rsidRPr="00165D67">
        <w:rPr>
          <w:bCs/>
          <w:iCs/>
          <w:sz w:val="28"/>
          <w:szCs w:val="28"/>
        </w:rPr>
        <w:t>ác chủ đầu tư đang lập thủ tục thực hiện</w:t>
      </w:r>
      <w:r w:rsidR="006E3D7F" w:rsidRPr="002F0FA2">
        <w:rPr>
          <w:bCs/>
          <w:iCs/>
          <w:sz w:val="28"/>
          <w:szCs w:val="28"/>
          <w:lang w:val="vi-VN"/>
        </w:rPr>
        <w:t>.</w:t>
      </w:r>
      <w:r w:rsidR="00165D67" w:rsidRPr="00165D67">
        <w:rPr>
          <w:b/>
          <w:bCs/>
          <w:sz w:val="28"/>
          <w:szCs w:val="28"/>
        </w:rPr>
        <w:t xml:space="preserve"> </w:t>
      </w:r>
      <w:r w:rsidR="00165D67">
        <w:rPr>
          <w:b/>
          <w:bCs/>
          <w:sz w:val="28"/>
          <w:szCs w:val="28"/>
        </w:rPr>
        <w:t>Đối với c</w:t>
      </w:r>
      <w:r w:rsidR="00165D67" w:rsidRPr="00165D67">
        <w:rPr>
          <w:b/>
          <w:bCs/>
          <w:iCs/>
          <w:sz w:val="28"/>
          <w:szCs w:val="28"/>
        </w:rPr>
        <w:t xml:space="preserve">ông tác Bồi thường, Giải phóng mặt bằng (GPMB) dự án Tỉnh lộ 676: </w:t>
      </w:r>
      <w:r w:rsidR="00165D67" w:rsidRPr="00165D67">
        <w:rPr>
          <w:bCs/>
          <w:iCs/>
          <w:sz w:val="28"/>
          <w:szCs w:val="28"/>
          <w:lang w:val="vi-VN"/>
        </w:rPr>
        <w:t>Trên địa bàn xã, tổng diện tích đất thu hồi là 83,69 ha, với 324 hộ/1.141 thửa đất bị ảnh hưởng</w:t>
      </w:r>
      <w:r w:rsidR="00165D67" w:rsidRPr="00165D67">
        <w:rPr>
          <w:bCs/>
          <w:i/>
          <w:iCs/>
          <w:sz w:val="28"/>
          <w:szCs w:val="28"/>
          <w:lang w:val="vi-VN"/>
        </w:rPr>
        <w:t xml:space="preserve"> (trong đó: 405 thửa của tổ chức, 736 thửa của hộ gia đình, cá nhân)</w:t>
      </w:r>
      <w:r w:rsidR="00165D67" w:rsidRPr="00165D67">
        <w:rPr>
          <w:bCs/>
          <w:iCs/>
          <w:sz w:val="28"/>
          <w:szCs w:val="28"/>
          <w:lang w:val="vi-VN"/>
        </w:rPr>
        <w:t xml:space="preserve">. Đến nay đã xác minh nguồn gốc đất đối với 541/736 thửa, Số thửa còn lại 194 thửa, trong đó: 70/194 thửa đã hoàn thành công tác xác minh, hiện đang chờ lập phương án bồi thường, hỗ trợ; 124/194 thửa đã được xác minh và đang tiếp tục hoàn thiện hồ sơ. Hiện </w:t>
      </w:r>
      <w:r w:rsidR="00165D67">
        <w:rPr>
          <w:bCs/>
          <w:iCs/>
          <w:sz w:val="28"/>
          <w:szCs w:val="28"/>
        </w:rPr>
        <w:t>UBND</w:t>
      </w:r>
      <w:r w:rsidR="00165D67" w:rsidRPr="00165D67">
        <w:rPr>
          <w:bCs/>
          <w:iCs/>
          <w:sz w:val="28"/>
          <w:szCs w:val="28"/>
          <w:lang w:val="vi-VN"/>
        </w:rPr>
        <w:t xml:space="preserve"> xã đang phối hợp với các đơn vị liên quan tiến hành chỉnh lý, hoàn thiện hồ sơ theo quy định</w:t>
      </w:r>
      <w:r w:rsidR="00165D67">
        <w:rPr>
          <w:bCs/>
          <w:iCs/>
          <w:sz w:val="28"/>
          <w:szCs w:val="28"/>
        </w:rPr>
        <w:t>.</w:t>
      </w:r>
    </w:p>
    <w:p w14:paraId="51ED9E2F" w14:textId="37247C8C" w:rsidR="006E3D7F" w:rsidRDefault="00F7534B" w:rsidP="00377FDA">
      <w:pPr>
        <w:spacing w:after="120"/>
        <w:ind w:firstLine="709"/>
        <w:jc w:val="both"/>
        <w:rPr>
          <w:bCs/>
          <w:iCs/>
          <w:sz w:val="28"/>
          <w:szCs w:val="28"/>
        </w:rPr>
      </w:pPr>
      <w:r w:rsidRPr="002F0FA2">
        <w:rPr>
          <w:bCs/>
          <w:iCs/>
          <w:sz w:val="28"/>
          <w:szCs w:val="28"/>
          <w:lang w:val="vi-VN"/>
        </w:rPr>
        <w:t xml:space="preserve">(3) Xã </w:t>
      </w:r>
      <w:r w:rsidR="00165D67">
        <w:rPr>
          <w:bCs/>
          <w:iCs/>
          <w:sz w:val="28"/>
          <w:szCs w:val="28"/>
        </w:rPr>
        <w:t>Kon Plông</w:t>
      </w:r>
      <w:r w:rsidRPr="002F0FA2">
        <w:rPr>
          <w:bCs/>
          <w:iCs/>
          <w:sz w:val="28"/>
          <w:szCs w:val="28"/>
          <w:lang w:val="vi-VN"/>
        </w:rPr>
        <w:t xml:space="preserve">: </w:t>
      </w:r>
      <w:r w:rsidR="00377FDA" w:rsidRPr="002F0FA2">
        <w:rPr>
          <w:bCs/>
          <w:iCs/>
          <w:sz w:val="28"/>
          <w:szCs w:val="28"/>
          <w:lang w:val="vi-VN"/>
        </w:rPr>
        <w:t xml:space="preserve">Tổng kế hoạch vốn </w:t>
      </w:r>
      <w:r w:rsidR="00165D67">
        <w:rPr>
          <w:bCs/>
          <w:iCs/>
          <w:sz w:val="28"/>
          <w:szCs w:val="28"/>
        </w:rPr>
        <w:t xml:space="preserve">đầu tư chủ yếu bố trí thực hiện các Chương trình MTQG, năm 2025 xã được giao </w:t>
      </w:r>
      <w:r w:rsidR="00165D67" w:rsidRPr="00165D67">
        <w:rPr>
          <w:bCs/>
          <w:iCs/>
          <w:sz w:val="28"/>
          <w:szCs w:val="28"/>
        </w:rPr>
        <w:t>15.266,5 triệu đồng</w:t>
      </w:r>
      <w:r w:rsidR="00165D67">
        <w:rPr>
          <w:bCs/>
          <w:iCs/>
          <w:sz w:val="28"/>
          <w:szCs w:val="28"/>
        </w:rPr>
        <w:t xml:space="preserve"> </w:t>
      </w:r>
      <w:r w:rsidR="00165D67" w:rsidRPr="00165D67">
        <w:rPr>
          <w:bCs/>
          <w:i/>
          <w:sz w:val="28"/>
          <w:szCs w:val="28"/>
        </w:rPr>
        <w:t xml:space="preserve">(Chương trình </w:t>
      </w:r>
      <w:r w:rsidR="00165D67" w:rsidRPr="00165D67">
        <w:rPr>
          <w:bCs/>
          <w:i/>
          <w:sz w:val="28"/>
          <w:szCs w:val="28"/>
        </w:rPr>
        <w:lastRenderedPageBreak/>
        <w:t>MTQG 13.763,2 triệu đồng; Vốn cân đối ngân sách địa phương 1.503,3 triệu đồng)</w:t>
      </w:r>
      <w:r w:rsidR="00165D67">
        <w:rPr>
          <w:bCs/>
          <w:iCs/>
          <w:sz w:val="28"/>
          <w:szCs w:val="28"/>
        </w:rPr>
        <w:t xml:space="preserve">; </w:t>
      </w:r>
      <w:r w:rsidR="00165D67" w:rsidRPr="00165D67">
        <w:rPr>
          <w:bCs/>
          <w:iCs/>
          <w:sz w:val="28"/>
          <w:szCs w:val="28"/>
          <w:lang w:val="de-DE"/>
        </w:rPr>
        <w:t>thực hiện giải ngân hết năm 2025 đạt 97% kế hoạch.</w:t>
      </w:r>
      <w:r w:rsidR="00165D67">
        <w:rPr>
          <w:bCs/>
          <w:iCs/>
          <w:sz w:val="28"/>
          <w:szCs w:val="28"/>
        </w:rPr>
        <w:t xml:space="preserve"> </w:t>
      </w:r>
    </w:p>
    <w:p w14:paraId="27BFD46B" w14:textId="342CE9D9" w:rsidR="00C04DBA" w:rsidRPr="00C04DBA" w:rsidRDefault="00C04DBA" w:rsidP="00377FDA">
      <w:pPr>
        <w:spacing w:after="120"/>
        <w:ind w:firstLine="709"/>
        <w:jc w:val="both"/>
        <w:rPr>
          <w:b/>
          <w:bCs/>
          <w:iCs/>
          <w:sz w:val="28"/>
          <w:szCs w:val="28"/>
          <w:lang w:val="nl-NL"/>
        </w:rPr>
      </w:pPr>
      <w:r w:rsidRPr="00C04DBA">
        <w:rPr>
          <w:b/>
          <w:bCs/>
          <w:iCs/>
          <w:sz w:val="28"/>
          <w:szCs w:val="28"/>
          <w:lang w:val="nl-NL"/>
        </w:rPr>
        <w:t xml:space="preserve">1.5. </w:t>
      </w:r>
      <w:r w:rsidR="00104D03" w:rsidRPr="00104D03">
        <w:rPr>
          <w:b/>
          <w:bCs/>
          <w:iCs/>
          <w:sz w:val="28"/>
          <w:szCs w:val="28"/>
          <w:lang w:val="nl-NL"/>
        </w:rPr>
        <w:t>Công tác quy hoạch, quản lý quy hoạch</w:t>
      </w:r>
      <w:r w:rsidRPr="00C04DBA">
        <w:rPr>
          <w:b/>
          <w:bCs/>
          <w:iCs/>
          <w:sz w:val="28"/>
          <w:szCs w:val="28"/>
          <w:lang w:val="nl-NL"/>
        </w:rPr>
        <w:t>:</w:t>
      </w:r>
    </w:p>
    <w:p w14:paraId="6AB7082E" w14:textId="2A09A8AD" w:rsidR="00C04DBA" w:rsidRDefault="00104D03" w:rsidP="00377FDA">
      <w:pPr>
        <w:spacing w:after="120"/>
        <w:ind w:firstLine="709"/>
        <w:jc w:val="both"/>
        <w:rPr>
          <w:iCs/>
          <w:sz w:val="28"/>
          <w:szCs w:val="28"/>
          <w:lang w:val="sv-SE"/>
        </w:rPr>
      </w:pPr>
      <w:r>
        <w:rPr>
          <w:iCs/>
          <w:sz w:val="28"/>
          <w:szCs w:val="28"/>
          <w:lang w:val="nl-NL"/>
        </w:rPr>
        <w:t xml:space="preserve">(1) Xã Măng Đen: </w:t>
      </w:r>
      <w:r w:rsidRPr="00104D03">
        <w:rPr>
          <w:iCs/>
          <w:sz w:val="28"/>
          <w:szCs w:val="28"/>
          <w:lang w:val="sv-SE"/>
        </w:rPr>
        <w:t xml:space="preserve">Trên cơ sở Quy hoạch chung xây dựng khu du lịch Măng Đen đã được Thủ tướng Chính phủ phê duyệt, tỉnh đã phê duyệt tiểu khu MĐ1, thuộc phân khu 1 với diện tích diện tích 4.380 ha. Các tiểu khu còn lại </w:t>
      </w:r>
      <w:r w:rsidRPr="00104D03">
        <w:rPr>
          <w:i/>
          <w:iCs/>
          <w:sz w:val="28"/>
          <w:szCs w:val="28"/>
          <w:lang w:val="sv-SE"/>
        </w:rPr>
        <w:t xml:space="preserve">(MĐ2-1.328ha, MC1-1.255 ha) </w:t>
      </w:r>
      <w:r w:rsidRPr="00104D03">
        <w:rPr>
          <w:iCs/>
          <w:sz w:val="28"/>
          <w:szCs w:val="28"/>
          <w:lang w:val="sv-SE"/>
        </w:rPr>
        <w:t xml:space="preserve">đã được UBND tỉnh cho chủ trương lập quy hoạch phân khu để làm sơ sở quản lý quy hoạch và thu hút đầu tư. </w:t>
      </w:r>
      <w:r>
        <w:rPr>
          <w:iCs/>
          <w:sz w:val="28"/>
          <w:szCs w:val="28"/>
          <w:lang w:val="da-DK"/>
        </w:rPr>
        <w:t>UBND</w:t>
      </w:r>
      <w:r w:rsidRPr="00104D03">
        <w:rPr>
          <w:iCs/>
          <w:sz w:val="28"/>
          <w:szCs w:val="28"/>
          <w:lang w:val="sv-SE"/>
        </w:rPr>
        <w:t xml:space="preserve"> xã tiếp tục phối hợp với Sở Xây dựng đẩy nhanh tiến độ lập và triển khai các quy hoạch phân khu theo quy định.</w:t>
      </w:r>
    </w:p>
    <w:p w14:paraId="457ED46E" w14:textId="319DBD34" w:rsidR="007D469C" w:rsidRDefault="007D469C" w:rsidP="00377FDA">
      <w:pPr>
        <w:spacing w:after="120"/>
        <w:ind w:firstLine="709"/>
        <w:jc w:val="both"/>
        <w:rPr>
          <w:iCs/>
          <w:sz w:val="28"/>
          <w:szCs w:val="28"/>
          <w:lang w:val="sv-SE"/>
        </w:rPr>
      </w:pPr>
      <w:r w:rsidRPr="007D469C">
        <w:rPr>
          <w:iCs/>
          <w:sz w:val="28"/>
          <w:szCs w:val="28"/>
        </w:rPr>
        <w:t xml:space="preserve">Thực hiện ý kiến chỉ đạo của </w:t>
      </w:r>
      <w:r>
        <w:rPr>
          <w:iCs/>
          <w:sz w:val="28"/>
          <w:szCs w:val="28"/>
        </w:rPr>
        <w:t>UBND</w:t>
      </w:r>
      <w:r w:rsidRPr="007D469C">
        <w:rPr>
          <w:iCs/>
          <w:sz w:val="28"/>
          <w:szCs w:val="28"/>
        </w:rPr>
        <w:t xml:space="preserve"> tỉnh tại Công văn số 567/UBND-CNXD ngày 20/01/2026, </w:t>
      </w:r>
      <w:r>
        <w:rPr>
          <w:iCs/>
          <w:sz w:val="28"/>
          <w:szCs w:val="28"/>
        </w:rPr>
        <w:t>UBND</w:t>
      </w:r>
      <w:r w:rsidRPr="007D469C">
        <w:rPr>
          <w:iCs/>
          <w:sz w:val="28"/>
          <w:szCs w:val="28"/>
        </w:rPr>
        <w:t xml:space="preserve"> xã đã và đang khẩn trương, quyết liệt chỉ đạo đẩy nhanh tiến độ công tác bồi thường, giải phóng mặt bằng dự án các Khu đô thị. Đến nay, </w:t>
      </w:r>
      <w:r>
        <w:rPr>
          <w:bCs/>
          <w:iCs/>
          <w:sz w:val="28"/>
          <w:szCs w:val="28"/>
          <w:lang w:val="sv-SE"/>
        </w:rPr>
        <w:t>UBND</w:t>
      </w:r>
      <w:r w:rsidRPr="007D469C">
        <w:rPr>
          <w:bCs/>
          <w:iCs/>
          <w:sz w:val="28"/>
          <w:szCs w:val="28"/>
          <w:lang w:val="sv-SE"/>
        </w:rPr>
        <w:t xml:space="preserve"> xã đã thành lập Hội đồng bồi thường, hỗ trợ, tái định cư và chỉ đạo thực hiện hoàn thành việc </w:t>
      </w:r>
      <w:r w:rsidRPr="007D469C">
        <w:rPr>
          <w:iCs/>
          <w:sz w:val="28"/>
          <w:szCs w:val="28"/>
          <w:lang w:val="nl-NL"/>
        </w:rPr>
        <w:t>đo đạc kiểm kê tài sản gắn liền với đất đối với đất của 08 tổ chức</w:t>
      </w:r>
      <w:r w:rsidRPr="007D469C">
        <w:rPr>
          <w:bCs/>
          <w:iCs/>
          <w:sz w:val="28"/>
          <w:szCs w:val="28"/>
          <w:lang w:val="sv-SE"/>
        </w:rPr>
        <w:t xml:space="preserve"> và đang tiếp tục thực hiện đối với các tổ chức còn lại trong phạm vi dự án Khu đô thị số 1.</w:t>
      </w:r>
    </w:p>
    <w:p w14:paraId="302A968E" w14:textId="38061D86" w:rsidR="00104D03" w:rsidRDefault="00104D03" w:rsidP="00377FDA">
      <w:pPr>
        <w:spacing w:after="120"/>
        <w:ind w:firstLine="709"/>
        <w:jc w:val="both"/>
        <w:rPr>
          <w:iCs/>
          <w:sz w:val="28"/>
          <w:szCs w:val="28"/>
          <w:lang w:val="sv-SE"/>
        </w:rPr>
      </w:pPr>
      <w:r>
        <w:rPr>
          <w:iCs/>
          <w:sz w:val="28"/>
          <w:szCs w:val="28"/>
          <w:lang w:val="sv-SE"/>
        </w:rPr>
        <w:t>(2) Xã Kon Plông:</w:t>
      </w:r>
    </w:p>
    <w:p w14:paraId="1CBA4386" w14:textId="2A028DB8" w:rsidR="00104D03" w:rsidRPr="00104D03" w:rsidRDefault="00104D03" w:rsidP="00104D03">
      <w:pPr>
        <w:spacing w:after="120"/>
        <w:ind w:firstLine="709"/>
        <w:jc w:val="both"/>
        <w:rPr>
          <w:bCs/>
          <w:iCs/>
          <w:sz w:val="28"/>
          <w:szCs w:val="28"/>
          <w:lang w:bidi="en-US"/>
        </w:rPr>
      </w:pPr>
      <w:r w:rsidRPr="00104D03">
        <w:rPr>
          <w:bCs/>
          <w:iCs/>
          <w:sz w:val="28"/>
          <w:szCs w:val="28"/>
          <w:lang w:bidi="en-US"/>
        </w:rPr>
        <w:t xml:space="preserve">- Về quy hoạch phân khu H1, PE2 do xã thực hiện: </w:t>
      </w:r>
      <w:r>
        <w:rPr>
          <w:bCs/>
          <w:iCs/>
          <w:sz w:val="28"/>
          <w:szCs w:val="28"/>
          <w:lang w:bidi="en-US"/>
        </w:rPr>
        <w:t>UBND</w:t>
      </w:r>
      <w:r w:rsidRPr="00104D03">
        <w:rPr>
          <w:bCs/>
          <w:iCs/>
          <w:sz w:val="28"/>
          <w:szCs w:val="28"/>
          <w:lang w:bidi="en-US"/>
        </w:rPr>
        <w:t xml:space="preserve"> xã đã ban hành Quyết định số 753/QĐ-UBND ngày 13/02/2026 về việc giao cơ quan tổ chức lập các quy hoạch đô thị và nông thôn dự kiến triển khai trên địa bàn xã giai đoạn 2026-2028, đảm bảo đúng thẩm quyền và phù hợp với định hướng của tỉnh. Đối với Quy hoạch Phân khu H1 (thuộc Phân khu 5) và Phân khu PE2 (thuộc Phân khu 6), Khu du lịch Măng Đen đến năm 2045, sau khi tiếp thu ý kiến góp ý đối với nhiệm vụ khảo sát, nhiệm vụ quy hoạch và dự toán lập quy hoạch, UBND xã sẽ phối hợp với đơn vị tư vấn hoàn thiện hồ sơ nhiệm vụ quy hoạch, trình cấp thẩm quyền xem xét, cho ý kiến.</w:t>
      </w:r>
    </w:p>
    <w:p w14:paraId="79064480" w14:textId="7B9DEEE4" w:rsidR="00104D03" w:rsidRPr="00C04DBA" w:rsidRDefault="00104D03" w:rsidP="00377FDA">
      <w:pPr>
        <w:spacing w:after="120"/>
        <w:ind w:firstLine="709"/>
        <w:jc w:val="both"/>
        <w:rPr>
          <w:bCs/>
          <w:iCs/>
          <w:sz w:val="28"/>
          <w:szCs w:val="28"/>
        </w:rPr>
      </w:pPr>
      <w:r w:rsidRPr="00104D03">
        <w:rPr>
          <w:bCs/>
          <w:iCs/>
          <w:sz w:val="28"/>
          <w:szCs w:val="28"/>
          <w:lang w:bidi="en-US"/>
        </w:rPr>
        <w:t>- Về quy hoạch H2, PE1 do Sở Xây dựng thực hiện: UBND tỉnh đã ban hành Quyết định số 309/QĐ-UBND, ngày 26/12/2025 về phê duyệt nhiệm vụ khảo sát, nhiệm vụ quy hoạch và dự toán chi phí lập Quy hoạch phân khu H2, PE1, thuộc phân khu 5,6 - Khu du lịch Măng Đen đến năm 2045. Trên cơ sở Quyết định đã được phê duyệt, UBND xã tiếp tục phối hợp chặt chẽ với Sở Xây dựng, Đơn vị tư vấn cung cấp các thông tin, dự án dự kiến triển khai trên địa bàn xã trong thời gian tới để cập nhật trong quy hoạch.</w:t>
      </w:r>
    </w:p>
    <w:p w14:paraId="744B5FF2" w14:textId="7E370BAA" w:rsidR="002D4C50" w:rsidRPr="00914135" w:rsidRDefault="00C31A27" w:rsidP="005857F6">
      <w:pPr>
        <w:shd w:val="clear" w:color="auto" w:fill="FFFFFF"/>
        <w:tabs>
          <w:tab w:val="left" w:pos="1701"/>
        </w:tabs>
        <w:spacing w:after="120"/>
        <w:ind w:firstLine="680"/>
        <w:jc w:val="both"/>
        <w:rPr>
          <w:bCs/>
          <w:iCs/>
          <w:sz w:val="28"/>
          <w:szCs w:val="28"/>
          <w:lang w:val="af-ZA"/>
        </w:rPr>
      </w:pPr>
      <w:r w:rsidRPr="00914135">
        <w:rPr>
          <w:b/>
          <w:sz w:val="28"/>
          <w:szCs w:val="28"/>
          <w:lang w:val="vi-VN"/>
        </w:rPr>
        <w:t>2</w:t>
      </w:r>
      <w:r w:rsidRPr="00914135">
        <w:rPr>
          <w:b/>
          <w:sz w:val="28"/>
          <w:szCs w:val="28"/>
          <w:lang w:val="fi-FI"/>
        </w:rPr>
        <w:t>. Lĩnh vực văn hóa - xã hội</w:t>
      </w:r>
      <w:r w:rsidR="007D469C">
        <w:rPr>
          <w:b/>
          <w:sz w:val="28"/>
          <w:szCs w:val="28"/>
          <w:lang w:val="fi-FI"/>
        </w:rPr>
        <w:t xml:space="preserve">; </w:t>
      </w:r>
      <w:r w:rsidR="007D469C" w:rsidRPr="00914135">
        <w:rPr>
          <w:b/>
          <w:sz w:val="28"/>
          <w:szCs w:val="28"/>
          <w:lang w:val="de-DE"/>
        </w:rPr>
        <w:t>quốc phòng và an ninh</w:t>
      </w:r>
      <w:r w:rsidRPr="00914135">
        <w:rPr>
          <w:b/>
          <w:sz w:val="28"/>
          <w:szCs w:val="28"/>
          <w:lang w:val="fi-FI"/>
        </w:rPr>
        <w:t>:</w:t>
      </w:r>
    </w:p>
    <w:p w14:paraId="0BE45759" w14:textId="48A70C44" w:rsidR="007D469C" w:rsidRDefault="007D469C" w:rsidP="005857F6">
      <w:pPr>
        <w:shd w:val="clear" w:color="auto" w:fill="FFFFFF"/>
        <w:tabs>
          <w:tab w:val="left" w:pos="1701"/>
        </w:tabs>
        <w:spacing w:after="120"/>
        <w:ind w:firstLine="680"/>
        <w:jc w:val="both"/>
        <w:rPr>
          <w:bCs/>
          <w:iCs/>
          <w:sz w:val="28"/>
          <w:szCs w:val="28"/>
          <w:lang w:val="it-IT"/>
        </w:rPr>
      </w:pPr>
      <w:r>
        <w:rPr>
          <w:bCs/>
          <w:iCs/>
          <w:sz w:val="28"/>
          <w:szCs w:val="28"/>
        </w:rPr>
        <w:t>- C</w:t>
      </w:r>
      <w:r w:rsidRPr="007D469C">
        <w:rPr>
          <w:bCs/>
          <w:iCs/>
          <w:sz w:val="28"/>
          <w:szCs w:val="28"/>
        </w:rPr>
        <w:t xml:space="preserve">ác chính sách an sinh xã hội, các chế độ, chính sách đối với người có công, hộ nghèo, hộ cận nghèo và các đối tượng bảo trợ xã hội được thực hiện kịp thời, đúng quy định. </w:t>
      </w:r>
      <w:r w:rsidRPr="007D469C">
        <w:rPr>
          <w:bCs/>
          <w:iCs/>
          <w:sz w:val="28"/>
          <w:szCs w:val="28"/>
          <w:lang w:val="pt-BR"/>
        </w:rPr>
        <w:t xml:space="preserve">Tổ chức thăm hỏi, tặng quà </w:t>
      </w:r>
      <w:r w:rsidRPr="007D469C">
        <w:rPr>
          <w:bCs/>
          <w:iCs/>
          <w:sz w:val="28"/>
          <w:szCs w:val="28"/>
          <w:lang w:val="it-IT"/>
        </w:rPr>
        <w:t>Tết cho người có công và gia đình người có công nhân dịp tết Nguyên đán Bính Ngọ năm 2026</w:t>
      </w:r>
      <w:r>
        <w:rPr>
          <w:bCs/>
          <w:iCs/>
          <w:sz w:val="28"/>
          <w:szCs w:val="28"/>
          <w:lang w:val="it-IT"/>
        </w:rPr>
        <w:t>.</w:t>
      </w:r>
    </w:p>
    <w:p w14:paraId="77AA2AE8" w14:textId="77777777" w:rsidR="007D469C" w:rsidRDefault="007D469C" w:rsidP="005857F6">
      <w:pPr>
        <w:shd w:val="clear" w:color="auto" w:fill="FFFFFF"/>
        <w:tabs>
          <w:tab w:val="left" w:pos="1701"/>
        </w:tabs>
        <w:spacing w:after="120"/>
        <w:ind w:firstLine="680"/>
        <w:jc w:val="both"/>
        <w:rPr>
          <w:bCs/>
          <w:iCs/>
          <w:sz w:val="28"/>
          <w:szCs w:val="28"/>
        </w:rPr>
      </w:pPr>
      <w:r>
        <w:rPr>
          <w:bCs/>
          <w:iCs/>
          <w:sz w:val="28"/>
          <w:szCs w:val="28"/>
          <w:lang w:val="it-IT"/>
        </w:rPr>
        <w:t xml:space="preserve">- </w:t>
      </w:r>
      <w:r w:rsidRPr="007D469C">
        <w:rPr>
          <w:bCs/>
          <w:iCs/>
          <w:sz w:val="28"/>
          <w:szCs w:val="28"/>
          <w:lang w:val="x-none"/>
        </w:rPr>
        <w:t>Công tác</w:t>
      </w:r>
      <w:r w:rsidRPr="007D469C">
        <w:rPr>
          <w:bCs/>
          <w:iCs/>
          <w:sz w:val="28"/>
          <w:szCs w:val="28"/>
          <w:lang w:val="vi-VN"/>
        </w:rPr>
        <w:t xml:space="preserve"> y tế và chăm sóc sức khỏe Nhân dân, công tác khám chữa bệnh, phòng chống dịch bệnh được duy trì hiệu quả</w:t>
      </w:r>
      <w:r w:rsidRPr="007D469C">
        <w:rPr>
          <w:bCs/>
          <w:iCs/>
          <w:sz w:val="28"/>
          <w:szCs w:val="28"/>
        </w:rPr>
        <w:t xml:space="preserve">. Chất lượng giáo dục, đào tạo được </w:t>
      </w:r>
      <w:r w:rsidRPr="007D469C">
        <w:rPr>
          <w:bCs/>
          <w:iCs/>
          <w:sz w:val="28"/>
          <w:szCs w:val="28"/>
        </w:rPr>
        <w:lastRenderedPageBreak/>
        <w:t>nâng cao. Đồng thời, đẩy mạnh hỗ trợ sinh kế, đào tạo nghề, tạo việc làm và phát triển sản xuất cho người dân, góp phần từng bước nâng cao đời sống vật chất, tinh thần và giảm tỷ lệ hộ nghèo trên địa bàn</w:t>
      </w:r>
      <w:r>
        <w:rPr>
          <w:bCs/>
          <w:iCs/>
          <w:sz w:val="28"/>
          <w:szCs w:val="28"/>
        </w:rPr>
        <w:t xml:space="preserve">. </w:t>
      </w:r>
    </w:p>
    <w:p w14:paraId="260A411E" w14:textId="66D9F786" w:rsidR="007D469C" w:rsidRDefault="007D469C" w:rsidP="005857F6">
      <w:pPr>
        <w:shd w:val="clear" w:color="auto" w:fill="FFFFFF"/>
        <w:tabs>
          <w:tab w:val="left" w:pos="1701"/>
        </w:tabs>
        <w:spacing w:after="120"/>
        <w:ind w:firstLine="680"/>
        <w:jc w:val="both"/>
        <w:rPr>
          <w:bCs/>
          <w:iCs/>
          <w:sz w:val="28"/>
          <w:szCs w:val="28"/>
          <w:lang w:val="sv-SE"/>
        </w:rPr>
      </w:pPr>
      <w:r>
        <w:rPr>
          <w:bCs/>
          <w:iCs/>
          <w:sz w:val="28"/>
          <w:szCs w:val="28"/>
        </w:rPr>
        <w:t>Tuy nhiên, tỷ lệ hộ nghèo và cận nghèo tại các xã còn tương đối cao; tính đ</w:t>
      </w:r>
      <w:r w:rsidRPr="007D469C">
        <w:rPr>
          <w:bCs/>
          <w:iCs/>
          <w:sz w:val="28"/>
          <w:szCs w:val="28"/>
          <w:lang w:val="sv-SE"/>
        </w:rPr>
        <w:t>ến cuối năm 2025</w:t>
      </w:r>
      <w:r>
        <w:rPr>
          <w:bCs/>
          <w:iCs/>
          <w:sz w:val="28"/>
          <w:szCs w:val="28"/>
          <w:lang w:val="sv-SE"/>
        </w:rPr>
        <w:t>:</w:t>
      </w:r>
    </w:p>
    <w:p w14:paraId="2B4888CB" w14:textId="5C40277A" w:rsidR="007D469C" w:rsidRDefault="007D469C" w:rsidP="005857F6">
      <w:pPr>
        <w:shd w:val="clear" w:color="auto" w:fill="FFFFFF"/>
        <w:tabs>
          <w:tab w:val="left" w:pos="1701"/>
        </w:tabs>
        <w:spacing w:after="120"/>
        <w:ind w:firstLine="680"/>
        <w:jc w:val="both"/>
        <w:rPr>
          <w:bCs/>
          <w:iCs/>
          <w:sz w:val="28"/>
          <w:szCs w:val="28"/>
          <w:lang w:val="sv-SE"/>
        </w:rPr>
      </w:pPr>
      <w:r>
        <w:rPr>
          <w:bCs/>
          <w:iCs/>
          <w:sz w:val="28"/>
          <w:szCs w:val="28"/>
          <w:lang w:val="sv-SE"/>
        </w:rPr>
        <w:t>(1) Xã Măng Đen: Có</w:t>
      </w:r>
      <w:r w:rsidRPr="007D469C">
        <w:rPr>
          <w:bCs/>
          <w:iCs/>
          <w:sz w:val="28"/>
          <w:szCs w:val="28"/>
          <w:lang w:val="sv-SE"/>
        </w:rPr>
        <w:t xml:space="preserve"> 72 hộ nghèo</w:t>
      </w:r>
      <w:r>
        <w:rPr>
          <w:bCs/>
          <w:iCs/>
          <w:sz w:val="28"/>
          <w:szCs w:val="28"/>
          <w:lang w:val="sv-SE"/>
        </w:rPr>
        <w:t xml:space="preserve"> (</w:t>
      </w:r>
      <w:r w:rsidRPr="007D469C">
        <w:rPr>
          <w:bCs/>
          <w:iCs/>
          <w:sz w:val="28"/>
          <w:szCs w:val="28"/>
          <w:lang w:val="sv-SE"/>
        </w:rPr>
        <w:t>2,64%</w:t>
      </w:r>
      <w:r>
        <w:rPr>
          <w:bCs/>
          <w:iCs/>
          <w:sz w:val="28"/>
          <w:szCs w:val="28"/>
          <w:lang w:val="sv-SE"/>
        </w:rPr>
        <w:t>) và</w:t>
      </w:r>
      <w:r w:rsidRPr="007D469C">
        <w:rPr>
          <w:bCs/>
          <w:iCs/>
          <w:sz w:val="28"/>
          <w:szCs w:val="28"/>
          <w:lang w:val="sv-SE"/>
        </w:rPr>
        <w:t xml:space="preserve"> 146 hộ cận nghèo</w:t>
      </w:r>
      <w:r>
        <w:rPr>
          <w:bCs/>
          <w:iCs/>
          <w:sz w:val="28"/>
          <w:szCs w:val="28"/>
          <w:lang w:val="sv-SE"/>
        </w:rPr>
        <w:t xml:space="preserve"> (</w:t>
      </w:r>
      <w:r w:rsidRPr="007D469C">
        <w:rPr>
          <w:bCs/>
          <w:iCs/>
          <w:sz w:val="28"/>
          <w:szCs w:val="28"/>
          <w:lang w:val="sv-SE"/>
        </w:rPr>
        <w:t>5,36%</w:t>
      </w:r>
      <w:r>
        <w:rPr>
          <w:bCs/>
          <w:iCs/>
          <w:sz w:val="28"/>
          <w:szCs w:val="28"/>
          <w:lang w:val="sv-SE"/>
        </w:rPr>
        <w:t>)</w:t>
      </w:r>
      <w:r w:rsidRPr="007D469C">
        <w:rPr>
          <w:bCs/>
          <w:iCs/>
          <w:sz w:val="28"/>
          <w:szCs w:val="28"/>
          <w:lang w:val="sv-SE"/>
        </w:rPr>
        <w:t>.</w:t>
      </w:r>
    </w:p>
    <w:p w14:paraId="520D69FF" w14:textId="24375E65" w:rsidR="007D469C" w:rsidRDefault="007D469C" w:rsidP="005857F6">
      <w:pPr>
        <w:shd w:val="clear" w:color="auto" w:fill="FFFFFF"/>
        <w:tabs>
          <w:tab w:val="left" w:pos="1701"/>
        </w:tabs>
        <w:spacing w:after="120"/>
        <w:ind w:firstLine="680"/>
        <w:jc w:val="both"/>
        <w:rPr>
          <w:bCs/>
          <w:iCs/>
          <w:sz w:val="28"/>
          <w:szCs w:val="28"/>
        </w:rPr>
      </w:pPr>
      <w:r>
        <w:rPr>
          <w:bCs/>
          <w:iCs/>
          <w:sz w:val="28"/>
          <w:szCs w:val="28"/>
          <w:lang w:val="sv-SE"/>
        </w:rPr>
        <w:t xml:space="preserve">(2) Xã Măng Bút: </w:t>
      </w:r>
      <w:r>
        <w:rPr>
          <w:bCs/>
          <w:iCs/>
          <w:sz w:val="28"/>
          <w:szCs w:val="28"/>
        </w:rPr>
        <w:t>C</w:t>
      </w:r>
      <w:r w:rsidRPr="007D469C">
        <w:rPr>
          <w:bCs/>
          <w:iCs/>
          <w:sz w:val="28"/>
          <w:szCs w:val="28"/>
        </w:rPr>
        <w:t>ó 345 hộ nghèo (</w:t>
      </w:r>
      <w:r w:rsidRPr="007D469C">
        <w:rPr>
          <w:b/>
          <w:iCs/>
          <w:sz w:val="28"/>
          <w:szCs w:val="28"/>
        </w:rPr>
        <w:t>13,73%</w:t>
      </w:r>
      <w:r w:rsidRPr="007D469C">
        <w:rPr>
          <w:bCs/>
          <w:iCs/>
          <w:sz w:val="28"/>
          <w:szCs w:val="28"/>
        </w:rPr>
        <w:t>) và 215 hộ cận nghèo (8,56%)</w:t>
      </w:r>
      <w:r>
        <w:rPr>
          <w:bCs/>
          <w:iCs/>
          <w:sz w:val="28"/>
          <w:szCs w:val="28"/>
        </w:rPr>
        <w:t>.</w:t>
      </w:r>
    </w:p>
    <w:p w14:paraId="0B1189EC" w14:textId="69C60070" w:rsidR="007D469C" w:rsidRDefault="007D469C" w:rsidP="005857F6">
      <w:pPr>
        <w:shd w:val="clear" w:color="auto" w:fill="FFFFFF"/>
        <w:tabs>
          <w:tab w:val="left" w:pos="1701"/>
        </w:tabs>
        <w:spacing w:after="120"/>
        <w:ind w:firstLine="680"/>
        <w:jc w:val="both"/>
        <w:rPr>
          <w:bCs/>
          <w:iCs/>
          <w:sz w:val="28"/>
          <w:szCs w:val="28"/>
          <w:lang w:val="it-IT"/>
        </w:rPr>
      </w:pPr>
      <w:r>
        <w:rPr>
          <w:bCs/>
          <w:iCs/>
          <w:sz w:val="28"/>
          <w:szCs w:val="28"/>
          <w:lang w:val="it-IT"/>
        </w:rPr>
        <w:t>(3) Xã Kon Plông: C</w:t>
      </w:r>
      <w:r w:rsidRPr="007D469C">
        <w:rPr>
          <w:bCs/>
          <w:iCs/>
          <w:sz w:val="28"/>
          <w:szCs w:val="28"/>
          <w:lang w:val="it-IT"/>
        </w:rPr>
        <w:t>ó 215 hộ nghèo</w:t>
      </w:r>
      <w:r>
        <w:rPr>
          <w:bCs/>
          <w:iCs/>
          <w:sz w:val="28"/>
          <w:szCs w:val="28"/>
          <w:lang w:val="it-IT"/>
        </w:rPr>
        <w:t xml:space="preserve"> (</w:t>
      </w:r>
      <w:r w:rsidRPr="007D469C">
        <w:rPr>
          <w:b/>
          <w:iCs/>
          <w:sz w:val="28"/>
          <w:szCs w:val="28"/>
          <w:lang w:val="it-IT"/>
        </w:rPr>
        <w:t>8,19%</w:t>
      </w:r>
      <w:r>
        <w:rPr>
          <w:bCs/>
          <w:iCs/>
          <w:sz w:val="28"/>
          <w:szCs w:val="28"/>
          <w:lang w:val="it-IT"/>
        </w:rPr>
        <w:t>)</w:t>
      </w:r>
      <w:r w:rsidRPr="007D469C">
        <w:rPr>
          <w:bCs/>
          <w:iCs/>
          <w:sz w:val="28"/>
          <w:szCs w:val="28"/>
          <w:lang w:val="it-IT"/>
        </w:rPr>
        <w:t>; 102 hộ cận nghèo</w:t>
      </w:r>
      <w:r>
        <w:rPr>
          <w:bCs/>
          <w:iCs/>
          <w:sz w:val="28"/>
          <w:szCs w:val="28"/>
          <w:lang w:val="it-IT"/>
        </w:rPr>
        <w:t xml:space="preserve"> (</w:t>
      </w:r>
      <w:r w:rsidRPr="007D469C">
        <w:rPr>
          <w:bCs/>
          <w:iCs/>
          <w:sz w:val="28"/>
          <w:szCs w:val="28"/>
          <w:lang w:val="it-IT"/>
        </w:rPr>
        <w:t>3,91%</w:t>
      </w:r>
      <w:r>
        <w:rPr>
          <w:bCs/>
          <w:iCs/>
          <w:sz w:val="28"/>
          <w:szCs w:val="28"/>
          <w:lang w:val="it-IT"/>
        </w:rPr>
        <w:t>).</w:t>
      </w:r>
    </w:p>
    <w:p w14:paraId="37BB0C8B" w14:textId="2F59D4BA" w:rsidR="00F73CDD" w:rsidRPr="00914135" w:rsidRDefault="002D4C50" w:rsidP="005857F6">
      <w:pPr>
        <w:shd w:val="clear" w:color="auto" w:fill="FFFFFF"/>
        <w:tabs>
          <w:tab w:val="left" w:pos="1701"/>
        </w:tabs>
        <w:spacing w:after="120"/>
        <w:ind w:firstLine="680"/>
        <w:jc w:val="both"/>
        <w:rPr>
          <w:bCs/>
          <w:iCs/>
          <w:sz w:val="28"/>
          <w:szCs w:val="28"/>
          <w:lang w:val="af-ZA"/>
        </w:rPr>
      </w:pPr>
      <w:r w:rsidRPr="00D0049D">
        <w:rPr>
          <w:bCs/>
          <w:iCs/>
          <w:sz w:val="28"/>
          <w:szCs w:val="28"/>
          <w:lang w:val="vi-VN"/>
        </w:rPr>
        <w:t xml:space="preserve">- </w:t>
      </w:r>
      <w:r w:rsidR="001B451E" w:rsidRPr="001B451E">
        <w:rPr>
          <w:bCs/>
          <w:iCs/>
          <w:sz w:val="28"/>
          <w:szCs w:val="28"/>
        </w:rPr>
        <w:t>Công tác quốc phòng, an ninh được giữ vững, trật tự, an toàn xã hội được bảo đảm. Triển khai thực hiện tốt nhiệm vụ quốc phòng, quân sự địa phương năm 2026; duy trì nghiêm chế độ trực sẵn sàng chiến đấu, bảo đảm an toàn các mục tiêu, công trình trọng điểm, sự kiện chính trị - xã hội quan trọng của địa phương</w:t>
      </w:r>
      <w:r w:rsidR="001B451E">
        <w:rPr>
          <w:bCs/>
          <w:iCs/>
          <w:sz w:val="28"/>
          <w:szCs w:val="28"/>
        </w:rPr>
        <w:t xml:space="preserve">. </w:t>
      </w:r>
      <w:r w:rsidR="001B451E" w:rsidRPr="001B451E">
        <w:rPr>
          <w:bCs/>
          <w:iCs/>
          <w:sz w:val="28"/>
          <w:szCs w:val="28"/>
        </w:rPr>
        <w:t>Thực hiện giao nhận quân năm 2026 đảm bảo đạt 100% so với kế hoạch. Chuẩn bị các điều kiện cần thiết để tổ chức diễn tập khu vực phòng thủ cấp xã năm 2026</w:t>
      </w:r>
      <w:r w:rsidRPr="00D0049D">
        <w:rPr>
          <w:bCs/>
          <w:iCs/>
          <w:sz w:val="28"/>
          <w:szCs w:val="28"/>
          <w:lang w:val="vi-VN"/>
        </w:rPr>
        <w:t>.</w:t>
      </w:r>
      <w:r w:rsidR="00C31A27" w:rsidRPr="00914135">
        <w:rPr>
          <w:bCs/>
          <w:iCs/>
          <w:sz w:val="28"/>
          <w:szCs w:val="28"/>
          <w:lang w:val="vi-VN"/>
        </w:rPr>
        <w:t xml:space="preserve"> </w:t>
      </w:r>
    </w:p>
    <w:p w14:paraId="416F9D35" w14:textId="54044924" w:rsidR="00D63A09" w:rsidRPr="00914135" w:rsidRDefault="00D63A09" w:rsidP="005857F6">
      <w:pPr>
        <w:widowControl w:val="0"/>
        <w:shd w:val="clear" w:color="auto" w:fill="FFFFFF"/>
        <w:spacing w:after="120"/>
        <w:ind w:firstLine="720"/>
        <w:jc w:val="both"/>
        <w:rPr>
          <w:rFonts w:eastAsia="SimSun"/>
          <w:b/>
          <w:sz w:val="28"/>
          <w:szCs w:val="28"/>
          <w:lang w:val="fi-FI"/>
        </w:rPr>
      </w:pPr>
      <w:r w:rsidRPr="00914135">
        <w:rPr>
          <w:rFonts w:eastAsia="SimSun"/>
          <w:b/>
          <w:sz w:val="28"/>
          <w:szCs w:val="28"/>
          <w:lang w:val="fi-FI"/>
        </w:rPr>
        <w:t>II</w:t>
      </w:r>
      <w:r w:rsidR="00FF3D3D">
        <w:rPr>
          <w:rFonts w:eastAsia="SimSun"/>
          <w:b/>
          <w:sz w:val="28"/>
          <w:szCs w:val="28"/>
          <w:lang w:val="fi-FI"/>
        </w:rPr>
        <w:t>I</w:t>
      </w:r>
      <w:r w:rsidRPr="00914135">
        <w:rPr>
          <w:rFonts w:eastAsia="SimSun"/>
          <w:b/>
          <w:sz w:val="28"/>
          <w:szCs w:val="28"/>
          <w:lang w:val="fi-FI"/>
        </w:rPr>
        <w:t>. KHÓ KHĂN, VƯỚNG MẮC VÀ ĐỀ XUẤT, KIẾN NGHỊ</w:t>
      </w:r>
    </w:p>
    <w:p w14:paraId="7A77CA5D" w14:textId="2644B66A" w:rsidR="00D1155F" w:rsidRPr="00D1155F" w:rsidRDefault="00D1155F" w:rsidP="005857F6">
      <w:pPr>
        <w:widowControl w:val="0"/>
        <w:shd w:val="clear" w:color="auto" w:fill="FFFFFF"/>
        <w:spacing w:after="120"/>
        <w:ind w:firstLine="720"/>
        <w:jc w:val="both"/>
        <w:rPr>
          <w:rFonts w:eastAsia="SimSun"/>
          <w:b/>
          <w:bCs/>
          <w:sz w:val="28"/>
          <w:szCs w:val="28"/>
          <w:lang w:val="fi-FI"/>
        </w:rPr>
      </w:pPr>
      <w:r w:rsidRPr="00D1155F">
        <w:rPr>
          <w:rFonts w:eastAsia="SimSun"/>
          <w:b/>
          <w:bCs/>
          <w:sz w:val="28"/>
          <w:szCs w:val="28"/>
          <w:lang w:val="fi-FI"/>
        </w:rPr>
        <w:t>1. Khó khăn, vướng mắc:</w:t>
      </w:r>
    </w:p>
    <w:p w14:paraId="47DD645A" w14:textId="7C4DBE4C" w:rsidR="00D1155F" w:rsidRDefault="00D1155F" w:rsidP="005857F6">
      <w:pPr>
        <w:widowControl w:val="0"/>
        <w:shd w:val="clear" w:color="auto" w:fill="FFFFFF"/>
        <w:spacing w:after="120"/>
        <w:ind w:firstLine="720"/>
        <w:jc w:val="both"/>
        <w:rPr>
          <w:rFonts w:eastAsia="SimSun"/>
          <w:sz w:val="28"/>
          <w:szCs w:val="28"/>
          <w:lang w:val="fi-FI"/>
        </w:rPr>
      </w:pPr>
      <w:r>
        <w:rPr>
          <w:rFonts w:eastAsia="SimSun"/>
          <w:sz w:val="28"/>
          <w:szCs w:val="28"/>
          <w:lang w:val="fi-FI"/>
        </w:rPr>
        <w:t>(1) Xã Măng Đen:</w:t>
      </w:r>
    </w:p>
    <w:p w14:paraId="52396CEC" w14:textId="77777777" w:rsidR="00D1155F" w:rsidRPr="00D1155F" w:rsidRDefault="00D1155F" w:rsidP="00D1155F">
      <w:pPr>
        <w:widowControl w:val="0"/>
        <w:shd w:val="clear" w:color="auto" w:fill="FFFFFF"/>
        <w:spacing w:after="120"/>
        <w:ind w:firstLine="720"/>
        <w:jc w:val="both"/>
        <w:rPr>
          <w:rFonts w:eastAsia="SimSun"/>
          <w:b/>
          <w:bCs/>
          <w:sz w:val="28"/>
          <w:szCs w:val="28"/>
          <w:lang w:val="pt-BR"/>
        </w:rPr>
      </w:pPr>
      <w:r w:rsidRPr="00D1155F">
        <w:rPr>
          <w:rFonts w:eastAsia="SimSun"/>
          <w:sz w:val="28"/>
          <w:szCs w:val="28"/>
          <w:lang w:val="pt-BR"/>
        </w:rPr>
        <w:t>- Hiện nay, h</w:t>
      </w:r>
      <w:r w:rsidRPr="00D1155F">
        <w:rPr>
          <w:rFonts w:eastAsia="SimSun"/>
          <w:sz w:val="28"/>
          <w:szCs w:val="28"/>
          <w:lang w:val="fi-FI" w:bidi="vi-VN"/>
        </w:rPr>
        <w:t xml:space="preserve">oạt động của bộ máy </w:t>
      </w:r>
      <w:r w:rsidRPr="00D1155F">
        <w:rPr>
          <w:rFonts w:eastAsia="SimSun"/>
          <w:sz w:val="28"/>
          <w:szCs w:val="28"/>
          <w:lang w:val="pt-BR"/>
        </w:rPr>
        <w:t xml:space="preserve">theo mô hình chính quyền địa phương hai cấp cơ bản </w:t>
      </w:r>
      <w:r w:rsidRPr="00D1155F">
        <w:rPr>
          <w:rFonts w:eastAsia="SimSun"/>
          <w:sz w:val="28"/>
          <w:szCs w:val="28"/>
          <w:lang w:val="fi-FI" w:bidi="vi-VN"/>
        </w:rPr>
        <w:t>đã ổn định</w:t>
      </w:r>
      <w:r w:rsidRPr="00D1155F">
        <w:rPr>
          <w:rFonts w:eastAsia="SimSun"/>
          <w:sz w:val="28"/>
          <w:szCs w:val="28"/>
          <w:lang w:val="pt-BR"/>
        </w:rPr>
        <w:t>. Tuy nhiên, hạ tầng, trang thiết bị công nghệ thông tin từ cấp xã đến thôn chưa được đồng bộ; cấp thôn chưa được trang bị thiết bị, hệ thống máy tính, mạng để tiếp nhận, xử lý văn bản từ cấp ủy, chính quyền.</w:t>
      </w:r>
    </w:p>
    <w:p w14:paraId="00147766" w14:textId="77777777" w:rsidR="00D1155F" w:rsidRPr="00D1155F" w:rsidRDefault="00D1155F" w:rsidP="00D1155F">
      <w:pPr>
        <w:widowControl w:val="0"/>
        <w:shd w:val="clear" w:color="auto" w:fill="FFFFFF"/>
        <w:spacing w:after="120"/>
        <w:ind w:firstLine="720"/>
        <w:jc w:val="both"/>
        <w:rPr>
          <w:rFonts w:eastAsia="SimSun"/>
          <w:bCs/>
          <w:sz w:val="28"/>
          <w:szCs w:val="28"/>
        </w:rPr>
      </w:pPr>
      <w:r w:rsidRPr="00D1155F">
        <w:rPr>
          <w:rFonts w:eastAsia="SimSun"/>
          <w:bCs/>
          <w:sz w:val="28"/>
          <w:szCs w:val="28"/>
        </w:rPr>
        <w:t>- Địa bàn xã Măng Đen rộng với phần lớn diện tích là đất lâm nghiệp, các khu vực dân cư nằm rải rác, hạ tầng giao thông chưa được đầu tư đồng bộ nên khó khăn trong công tác kiểm tra, kiểm soát về trật tự xây dựng, đất đai, lâm nghiệp.</w:t>
      </w:r>
    </w:p>
    <w:p w14:paraId="2C35397B" w14:textId="77777777" w:rsidR="00D1155F" w:rsidRPr="00D1155F" w:rsidRDefault="00D1155F" w:rsidP="00D1155F">
      <w:pPr>
        <w:widowControl w:val="0"/>
        <w:shd w:val="clear" w:color="auto" w:fill="FFFFFF"/>
        <w:spacing w:after="120"/>
        <w:ind w:firstLine="720"/>
        <w:jc w:val="both"/>
        <w:rPr>
          <w:rFonts w:eastAsia="SimSun"/>
          <w:bCs/>
          <w:sz w:val="28"/>
          <w:szCs w:val="28"/>
        </w:rPr>
      </w:pPr>
      <w:r w:rsidRPr="00D1155F">
        <w:rPr>
          <w:rFonts w:eastAsia="SimSun"/>
          <w:sz w:val="28"/>
          <w:szCs w:val="28"/>
          <w:lang w:val="pl-PL"/>
        </w:rPr>
        <w:t>- Công tác lập, quản lý quy hoạch, thu hút đầu tư, cấp phép xây dựng tại khu vực trung tâm xã còn nhiều khó khăn do chưa có quy hoạch phân khu, quy hoạch chi tiết</w:t>
      </w:r>
      <w:r w:rsidRPr="00D1155F">
        <w:rPr>
          <w:rFonts w:eastAsia="SimSun"/>
          <w:bCs/>
          <w:sz w:val="28"/>
          <w:szCs w:val="28"/>
        </w:rPr>
        <w:t>.</w:t>
      </w:r>
    </w:p>
    <w:p w14:paraId="4E91EA58" w14:textId="7484B977" w:rsidR="00D1155F" w:rsidRDefault="00D1155F" w:rsidP="005857F6">
      <w:pPr>
        <w:widowControl w:val="0"/>
        <w:shd w:val="clear" w:color="auto" w:fill="FFFFFF"/>
        <w:spacing w:after="120"/>
        <w:ind w:firstLine="720"/>
        <w:jc w:val="both"/>
        <w:rPr>
          <w:rFonts w:eastAsia="SimSun"/>
          <w:sz w:val="28"/>
          <w:szCs w:val="28"/>
          <w:lang w:val="fi-FI"/>
        </w:rPr>
      </w:pPr>
      <w:r>
        <w:rPr>
          <w:rFonts w:eastAsia="SimSun"/>
          <w:sz w:val="28"/>
          <w:szCs w:val="28"/>
          <w:lang w:val="fi-FI"/>
        </w:rPr>
        <w:t xml:space="preserve">(2) Xã Măng Bút: </w:t>
      </w:r>
    </w:p>
    <w:p w14:paraId="218BD0DF" w14:textId="77777777" w:rsidR="00D1155F" w:rsidRDefault="00D1155F" w:rsidP="005857F6">
      <w:pPr>
        <w:widowControl w:val="0"/>
        <w:shd w:val="clear" w:color="auto" w:fill="FFFFFF"/>
        <w:spacing w:after="120"/>
        <w:ind w:firstLine="720"/>
        <w:jc w:val="both"/>
        <w:rPr>
          <w:rFonts w:eastAsia="SimSun"/>
          <w:sz w:val="28"/>
          <w:szCs w:val="28"/>
        </w:rPr>
      </w:pPr>
      <w:r>
        <w:rPr>
          <w:rFonts w:eastAsia="SimSun"/>
          <w:sz w:val="28"/>
          <w:szCs w:val="28"/>
        </w:rPr>
        <w:t xml:space="preserve">- </w:t>
      </w:r>
      <w:r w:rsidRPr="00D1155F">
        <w:rPr>
          <w:rFonts w:eastAsia="SimSun"/>
          <w:sz w:val="28"/>
          <w:szCs w:val="28"/>
          <w:lang w:val="vi-VN"/>
        </w:rPr>
        <w:t xml:space="preserve">Thời tiết cực đoan, thiên tai diễn biến phức tạp, ảnh hưởng lớn đến sản xuất và đời sống Nhân dân. Một số chỉ tiêu sản xuất nông nghiệp chưa đạt kế hoạch do người dân chuyển đổi sang cây trồng có hiệu quả kinh tế cao hơn. </w:t>
      </w:r>
    </w:p>
    <w:p w14:paraId="754D11CA" w14:textId="77777777" w:rsidR="00D1155F" w:rsidRDefault="00D1155F" w:rsidP="005857F6">
      <w:pPr>
        <w:widowControl w:val="0"/>
        <w:shd w:val="clear" w:color="auto" w:fill="FFFFFF"/>
        <w:spacing w:after="120"/>
        <w:ind w:firstLine="720"/>
        <w:jc w:val="both"/>
        <w:rPr>
          <w:rFonts w:eastAsia="SimSun"/>
          <w:sz w:val="28"/>
          <w:szCs w:val="28"/>
        </w:rPr>
      </w:pPr>
      <w:r>
        <w:rPr>
          <w:rFonts w:eastAsia="SimSun"/>
          <w:sz w:val="28"/>
          <w:szCs w:val="28"/>
        </w:rPr>
        <w:t xml:space="preserve">- </w:t>
      </w:r>
      <w:r w:rsidRPr="00D1155F">
        <w:rPr>
          <w:rFonts w:eastAsia="SimSun"/>
          <w:sz w:val="28"/>
          <w:szCs w:val="28"/>
          <w:lang w:val="vi-VN"/>
        </w:rPr>
        <w:t>Công tác bồi thường, giải phóng mặt bằng các dự án, nhất là Tỉnh lộ 676, còn vướng mắc do chồng lấn ranh giới, khó xác minh nguồn gốc đất.</w:t>
      </w:r>
    </w:p>
    <w:p w14:paraId="46F8C602" w14:textId="28B074AF" w:rsidR="00D1155F" w:rsidRDefault="00D1155F" w:rsidP="005857F6">
      <w:pPr>
        <w:widowControl w:val="0"/>
        <w:shd w:val="clear" w:color="auto" w:fill="FFFFFF"/>
        <w:spacing w:after="120"/>
        <w:ind w:firstLine="720"/>
        <w:jc w:val="both"/>
        <w:rPr>
          <w:rFonts w:eastAsia="SimSun"/>
          <w:sz w:val="28"/>
          <w:szCs w:val="28"/>
        </w:rPr>
      </w:pPr>
      <w:r>
        <w:rPr>
          <w:rFonts w:eastAsia="SimSun"/>
          <w:sz w:val="28"/>
          <w:szCs w:val="28"/>
        </w:rPr>
        <w:t>-</w:t>
      </w:r>
      <w:r w:rsidRPr="00D1155F">
        <w:rPr>
          <w:rFonts w:eastAsia="SimSun"/>
          <w:sz w:val="28"/>
          <w:szCs w:val="28"/>
          <w:lang w:val="vi-VN"/>
        </w:rPr>
        <w:t xml:space="preserve"> Sau sáp nhập đơn vị hành chính, địa bàn quản lý rộng, khối lượng công việc tăng, ảnh hưởng tiến độ thực hiện một số nhiệm vụ. Biên chế và nhân lực chuyên môn còn thiếu, đặc biệt trong các lĩnh vực đất đai, chuyển đổi số; cơ sở vật chất, trụ sở làm việc chưa đáp ứng yêu cầu.</w:t>
      </w:r>
    </w:p>
    <w:p w14:paraId="412013B2" w14:textId="1692548D" w:rsidR="00D1155F" w:rsidRDefault="00D1155F" w:rsidP="005857F6">
      <w:pPr>
        <w:widowControl w:val="0"/>
        <w:shd w:val="clear" w:color="auto" w:fill="FFFFFF"/>
        <w:spacing w:after="120"/>
        <w:ind w:firstLine="720"/>
        <w:jc w:val="both"/>
        <w:rPr>
          <w:rFonts w:eastAsia="SimSun"/>
          <w:sz w:val="28"/>
          <w:szCs w:val="28"/>
        </w:rPr>
      </w:pPr>
      <w:r>
        <w:rPr>
          <w:rFonts w:eastAsia="SimSun"/>
          <w:sz w:val="28"/>
          <w:szCs w:val="28"/>
        </w:rPr>
        <w:t>(3) Xã Kon Plông:</w:t>
      </w:r>
    </w:p>
    <w:p w14:paraId="0E268705" w14:textId="0A3ABBC6" w:rsidR="00D1155F" w:rsidRPr="00D1155F" w:rsidRDefault="00D1155F" w:rsidP="00D1155F">
      <w:pPr>
        <w:widowControl w:val="0"/>
        <w:shd w:val="clear" w:color="auto" w:fill="FFFFFF"/>
        <w:spacing w:after="120"/>
        <w:ind w:firstLine="720"/>
        <w:jc w:val="both"/>
        <w:rPr>
          <w:rFonts w:eastAsia="SimSun"/>
          <w:sz w:val="28"/>
          <w:szCs w:val="28"/>
          <w:lang w:bidi="en-US"/>
        </w:rPr>
      </w:pPr>
      <w:r w:rsidRPr="00D1155F">
        <w:rPr>
          <w:rFonts w:eastAsia="SimSun"/>
          <w:sz w:val="28"/>
          <w:szCs w:val="28"/>
          <w:lang w:bidi="en-US"/>
        </w:rPr>
        <w:lastRenderedPageBreak/>
        <w:t xml:space="preserve">- Sản xuất nông nghiệp vẫn còn nhiều khó khăn, hiệu quả chưa cao; một số chỉ tiêu cây trồng như cây chè, cây dược liệu … chưa đạt kế hoạch đề ra; Dịch tả lợn Châu phi còn diễn ra trên địa bàn. </w:t>
      </w:r>
      <w:r>
        <w:rPr>
          <w:rFonts w:eastAsia="SimSun"/>
          <w:sz w:val="28"/>
          <w:szCs w:val="28"/>
          <w:lang w:bidi="en-US"/>
        </w:rPr>
        <w:t>T</w:t>
      </w:r>
      <w:r w:rsidRPr="00D1155F">
        <w:rPr>
          <w:rFonts w:eastAsia="SimSun"/>
          <w:sz w:val="28"/>
          <w:szCs w:val="28"/>
          <w:lang w:bidi="en-US"/>
        </w:rPr>
        <w:t>ình hình thu hút đầu tư vào địa bàn còn hạn chế, hiệu quả thấp. Triển khai vốn sự nghiệp Chương trình mục tiêu quốc gia chậm, hiệu quả thấp.</w:t>
      </w:r>
    </w:p>
    <w:p w14:paraId="77167A2B" w14:textId="5215DAD1" w:rsidR="00D1155F" w:rsidRPr="00D1155F" w:rsidRDefault="00D1155F" w:rsidP="00D1155F">
      <w:pPr>
        <w:widowControl w:val="0"/>
        <w:shd w:val="clear" w:color="auto" w:fill="FFFFFF"/>
        <w:spacing w:after="120"/>
        <w:ind w:firstLine="720"/>
        <w:jc w:val="both"/>
        <w:rPr>
          <w:rFonts w:eastAsia="SimSun"/>
          <w:sz w:val="28"/>
          <w:szCs w:val="28"/>
          <w:lang w:bidi="en-US"/>
        </w:rPr>
      </w:pPr>
      <w:r w:rsidRPr="00D1155F">
        <w:rPr>
          <w:rFonts w:eastAsia="SimSun"/>
          <w:sz w:val="28"/>
          <w:szCs w:val="28"/>
          <w:lang w:bidi="en-US"/>
        </w:rPr>
        <w:t>- Công tác phân luồng học sinh sau tốt nghiệp THCS, THPT mặc dù đã có</w:t>
      </w:r>
      <w:r w:rsidRPr="00D1155F">
        <w:rPr>
          <w:rFonts w:eastAsia="SimSun"/>
          <w:sz w:val="28"/>
          <w:szCs w:val="28"/>
          <w:lang w:bidi="en-US"/>
        </w:rPr>
        <w:br/>
        <w:t>những chuyển biến tích cực, tuy nhiên việc vận động các em tham gia học nghề</w:t>
      </w:r>
      <w:r w:rsidRPr="00D1155F">
        <w:rPr>
          <w:rFonts w:eastAsia="SimSun"/>
          <w:sz w:val="28"/>
          <w:szCs w:val="28"/>
          <w:lang w:bidi="en-US"/>
        </w:rPr>
        <w:br/>
        <w:t>còn gặp khó khăn; một số học sinh tham gia học nghề nhưng bỏ học giữa chừng,</w:t>
      </w:r>
      <w:r w:rsidRPr="00D1155F">
        <w:rPr>
          <w:rFonts w:eastAsia="SimSun"/>
          <w:sz w:val="28"/>
          <w:szCs w:val="28"/>
          <w:lang w:bidi="en-US"/>
        </w:rPr>
        <w:br/>
        <w:t>đa số các em sau khi học nghề xong chưa tìm được việc làm và một số không đáp</w:t>
      </w:r>
      <w:r>
        <w:rPr>
          <w:rFonts w:eastAsia="SimSun"/>
          <w:sz w:val="28"/>
          <w:szCs w:val="28"/>
          <w:lang w:bidi="en-US"/>
        </w:rPr>
        <w:t xml:space="preserve"> </w:t>
      </w:r>
      <w:r w:rsidRPr="00D1155F">
        <w:rPr>
          <w:rFonts w:eastAsia="SimSun"/>
          <w:sz w:val="28"/>
          <w:szCs w:val="28"/>
          <w:lang w:bidi="en-US"/>
        </w:rPr>
        <w:t>ứng được yêu cầu của công việc sau ra trường.</w:t>
      </w:r>
    </w:p>
    <w:p w14:paraId="3459BC08" w14:textId="088CF4A8" w:rsidR="00D1155F" w:rsidRPr="00D1155F" w:rsidRDefault="00D1155F" w:rsidP="00D1155F">
      <w:pPr>
        <w:widowControl w:val="0"/>
        <w:shd w:val="clear" w:color="auto" w:fill="FFFFFF"/>
        <w:spacing w:after="120"/>
        <w:ind w:firstLine="720"/>
        <w:jc w:val="both"/>
        <w:rPr>
          <w:rFonts w:eastAsia="SimSun"/>
          <w:sz w:val="28"/>
          <w:szCs w:val="28"/>
          <w:lang w:bidi="en-US"/>
        </w:rPr>
      </w:pPr>
      <w:r w:rsidRPr="00D1155F">
        <w:rPr>
          <w:rFonts w:eastAsia="SimSun"/>
          <w:sz w:val="28"/>
          <w:szCs w:val="28"/>
          <w:lang w:bidi="en-US"/>
        </w:rPr>
        <w:t>- Xã có nhiều tiềm năng và thế mạnh trong phát triển du lịch</w:t>
      </w:r>
      <w:r>
        <w:rPr>
          <w:rFonts w:eastAsia="SimSun"/>
          <w:sz w:val="28"/>
          <w:szCs w:val="28"/>
          <w:lang w:bidi="en-US"/>
        </w:rPr>
        <w:t>; t</w:t>
      </w:r>
      <w:r w:rsidRPr="00D1155F">
        <w:rPr>
          <w:rFonts w:eastAsia="SimSun"/>
          <w:sz w:val="28"/>
          <w:szCs w:val="28"/>
          <w:lang w:bidi="en-US"/>
        </w:rPr>
        <w:t>uy nhiên, những tiềm năng này chưa được quan tâm đúng mức và khai thác hiệu quả, việc đầu tư, quảng bá, phát triển sản phẩm du lịch còn hạn chế.</w:t>
      </w:r>
    </w:p>
    <w:p w14:paraId="718F54D9" w14:textId="77777777" w:rsidR="00D1155F" w:rsidRPr="00D1155F" w:rsidRDefault="00D1155F" w:rsidP="00D1155F">
      <w:pPr>
        <w:widowControl w:val="0"/>
        <w:shd w:val="clear" w:color="auto" w:fill="FFFFFF"/>
        <w:spacing w:after="120"/>
        <w:ind w:firstLine="720"/>
        <w:jc w:val="both"/>
        <w:rPr>
          <w:rFonts w:eastAsia="SimSun"/>
          <w:bCs/>
          <w:sz w:val="28"/>
          <w:szCs w:val="28"/>
          <w:lang w:bidi="en-US"/>
        </w:rPr>
      </w:pPr>
      <w:r w:rsidRPr="00D1155F">
        <w:rPr>
          <w:rFonts w:eastAsia="SimSun"/>
          <w:sz w:val="28"/>
          <w:szCs w:val="28"/>
          <w:lang w:bidi="en-US"/>
        </w:rPr>
        <w:t xml:space="preserve">- Cơ sở vật chất, trụ sở làm việc xuống cấp, chật hẹp, trang thiết bị chưa đồng bộ do tận dụng trụ sở không phù hợp với quy mô của </w:t>
      </w:r>
      <w:r w:rsidRPr="00D1155F">
        <w:rPr>
          <w:rFonts w:eastAsia="SimSun"/>
          <w:bCs/>
          <w:sz w:val="28"/>
          <w:szCs w:val="28"/>
          <w:lang w:bidi="en-US"/>
        </w:rPr>
        <w:t>chính quyền xã mới.</w:t>
      </w:r>
    </w:p>
    <w:p w14:paraId="476EF057" w14:textId="22B6EFC9" w:rsidR="00D1155F" w:rsidRPr="00D1155F" w:rsidRDefault="00D1155F" w:rsidP="00D1155F">
      <w:pPr>
        <w:widowControl w:val="0"/>
        <w:shd w:val="clear" w:color="auto" w:fill="FFFFFF"/>
        <w:spacing w:after="120"/>
        <w:ind w:firstLine="720"/>
        <w:jc w:val="both"/>
        <w:rPr>
          <w:rFonts w:eastAsia="SimSun"/>
          <w:sz w:val="28"/>
          <w:szCs w:val="28"/>
        </w:rPr>
      </w:pPr>
      <w:r w:rsidRPr="00D1155F">
        <w:rPr>
          <w:rFonts w:eastAsia="SimSun"/>
          <w:sz w:val="28"/>
          <w:szCs w:val="28"/>
          <w:lang w:bidi="en-US"/>
        </w:rPr>
        <w:t>- Biên chế hành chính được phân bổ chưa tương xứng với khối lượng công việc được phân cấp, phân quyền, uỷ quyền và đặc thù riêng của xã, đặc biệt ở các lĩnh vực đất đai - môi trường, tài chính, y tế, công nghệ thông tin, chuyển đổi số.</w:t>
      </w:r>
    </w:p>
    <w:p w14:paraId="71EECC26" w14:textId="456A08B5" w:rsidR="00A40943" w:rsidRPr="00D1155F" w:rsidRDefault="00D1155F" w:rsidP="005857F6">
      <w:pPr>
        <w:widowControl w:val="0"/>
        <w:shd w:val="clear" w:color="auto" w:fill="FFFFFF"/>
        <w:spacing w:after="120"/>
        <w:ind w:firstLine="720"/>
        <w:jc w:val="both"/>
        <w:rPr>
          <w:rFonts w:eastAsia="SimSun"/>
          <w:sz w:val="28"/>
          <w:szCs w:val="28"/>
          <w:lang w:val="fi-FI"/>
        </w:rPr>
      </w:pPr>
      <w:r w:rsidRPr="00D1155F">
        <w:rPr>
          <w:rFonts w:eastAsia="SimSun"/>
          <w:b/>
          <w:bCs/>
          <w:sz w:val="28"/>
          <w:szCs w:val="28"/>
          <w:lang w:val="fi-FI"/>
        </w:rPr>
        <w:t>2. Đề xuất, kiến nghị:</w:t>
      </w:r>
      <w:r>
        <w:rPr>
          <w:rFonts w:eastAsia="SimSun"/>
          <w:sz w:val="28"/>
          <w:szCs w:val="28"/>
          <w:lang w:val="fi-FI"/>
        </w:rPr>
        <w:t xml:space="preserve"> </w:t>
      </w:r>
      <w:r w:rsidRPr="00D1155F">
        <w:rPr>
          <w:rFonts w:eastAsia="SimSun"/>
          <w:sz w:val="28"/>
          <w:szCs w:val="28"/>
          <w:lang w:val="fi-FI"/>
        </w:rPr>
        <w:t>C</w:t>
      </w:r>
      <w:r w:rsidR="00A40943" w:rsidRPr="00D1155F">
        <w:rPr>
          <w:rFonts w:eastAsia="SimSun"/>
          <w:sz w:val="28"/>
          <w:szCs w:val="28"/>
          <w:lang w:val="fi-FI"/>
        </w:rPr>
        <w:t xml:space="preserve">hi tiết tại </w:t>
      </w:r>
      <w:r w:rsidR="001B451E" w:rsidRPr="00D1155F">
        <w:rPr>
          <w:rFonts w:eastAsia="SimSun"/>
          <w:sz w:val="28"/>
          <w:szCs w:val="28"/>
          <w:lang w:val="fi-FI"/>
        </w:rPr>
        <w:t>P</w:t>
      </w:r>
      <w:r w:rsidR="00A40943" w:rsidRPr="00D1155F">
        <w:rPr>
          <w:rFonts w:eastAsia="SimSun"/>
          <w:sz w:val="28"/>
          <w:szCs w:val="28"/>
          <w:lang w:val="fi-FI"/>
        </w:rPr>
        <w:t>hụ lục kèm theo.</w:t>
      </w:r>
      <w:r w:rsidR="001B451E" w:rsidRPr="00D1155F">
        <w:rPr>
          <w:rFonts w:eastAsia="SimSun"/>
          <w:sz w:val="28"/>
          <w:szCs w:val="28"/>
          <w:lang w:val="fi-FI"/>
        </w:rPr>
        <w:t>/.</w:t>
      </w:r>
    </w:p>
    <w:p w14:paraId="711ABC19" w14:textId="0E68744D" w:rsidR="00FD0315" w:rsidRPr="00914135" w:rsidRDefault="00FD0315" w:rsidP="00E41041">
      <w:pPr>
        <w:widowControl w:val="0"/>
        <w:shd w:val="clear" w:color="auto" w:fill="FFFFFF"/>
        <w:spacing w:after="120"/>
        <w:ind w:firstLine="720"/>
        <w:jc w:val="both"/>
        <w:rPr>
          <w:rFonts w:eastAsia="SimSun"/>
          <w:sz w:val="28"/>
          <w:szCs w:val="28"/>
          <w:lang w:val="fi-FI"/>
        </w:rPr>
      </w:pPr>
    </w:p>
    <w:sectPr w:rsidR="00FD0315" w:rsidRPr="00914135" w:rsidSect="004F2AC3">
      <w:headerReference w:type="default" r:id="rId8"/>
      <w:footerReference w:type="even"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24AF3" w14:textId="77777777" w:rsidR="00F47E3F" w:rsidRDefault="00F47E3F">
      <w:r>
        <w:separator/>
      </w:r>
    </w:p>
  </w:endnote>
  <w:endnote w:type="continuationSeparator" w:id="0">
    <w:p w14:paraId="7E5FA694" w14:textId="77777777" w:rsidR="00F47E3F" w:rsidRDefault="00F4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3CF9" w14:textId="77777777" w:rsidR="000974E2" w:rsidRDefault="000974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906C9" w14:textId="77777777" w:rsidR="000974E2" w:rsidRDefault="000974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7D928" w14:textId="77777777" w:rsidR="00F47E3F" w:rsidRDefault="00F47E3F">
      <w:r>
        <w:separator/>
      </w:r>
    </w:p>
  </w:footnote>
  <w:footnote w:type="continuationSeparator" w:id="0">
    <w:p w14:paraId="00C8402A" w14:textId="77777777" w:rsidR="00F47E3F" w:rsidRDefault="00F4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74CF6" w14:textId="77777777" w:rsidR="000974E2" w:rsidRPr="004F2AC3" w:rsidRDefault="000974E2">
    <w:pPr>
      <w:pStyle w:val="Header"/>
      <w:jc w:val="center"/>
      <w:rPr>
        <w:sz w:val="28"/>
        <w:szCs w:val="26"/>
      </w:rPr>
    </w:pPr>
    <w:r w:rsidRPr="004F2AC3">
      <w:rPr>
        <w:sz w:val="28"/>
        <w:szCs w:val="26"/>
      </w:rPr>
      <w:fldChar w:fldCharType="begin"/>
    </w:r>
    <w:r w:rsidRPr="004F2AC3">
      <w:rPr>
        <w:sz w:val="28"/>
        <w:szCs w:val="26"/>
      </w:rPr>
      <w:instrText xml:space="preserve"> PAGE   \* MERGEFORMAT </w:instrText>
    </w:r>
    <w:r w:rsidRPr="004F2AC3">
      <w:rPr>
        <w:sz w:val="28"/>
        <w:szCs w:val="26"/>
      </w:rPr>
      <w:fldChar w:fldCharType="separate"/>
    </w:r>
    <w:r w:rsidR="004262B6" w:rsidRPr="004262B6">
      <w:rPr>
        <w:noProof/>
        <w:sz w:val="28"/>
        <w:szCs w:val="26"/>
      </w:rPr>
      <w:t>3</w:t>
    </w:r>
    <w:r w:rsidRPr="004F2AC3">
      <w:rPr>
        <w:sz w:val="28"/>
        <w:szCs w:val="26"/>
      </w:rPr>
      <w:fldChar w:fldCharType="end"/>
    </w:r>
  </w:p>
  <w:p w14:paraId="25B08004" w14:textId="77777777" w:rsidR="000974E2" w:rsidRDefault="000974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E063D"/>
    <w:multiLevelType w:val="hybridMultilevel"/>
    <w:tmpl w:val="DBA837BE"/>
    <w:lvl w:ilvl="0" w:tplc="C41AC61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574711F"/>
    <w:multiLevelType w:val="hybridMultilevel"/>
    <w:tmpl w:val="6E2AE3E2"/>
    <w:lvl w:ilvl="0" w:tplc="AECA2F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7C70B51"/>
    <w:multiLevelType w:val="hybridMultilevel"/>
    <w:tmpl w:val="D0A600AA"/>
    <w:lvl w:ilvl="0" w:tplc="49A82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C577DF"/>
    <w:multiLevelType w:val="hybridMultilevel"/>
    <w:tmpl w:val="8D240A1C"/>
    <w:lvl w:ilvl="0" w:tplc="87D8E2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F73EB1"/>
    <w:multiLevelType w:val="hybridMultilevel"/>
    <w:tmpl w:val="91A6FB1A"/>
    <w:lvl w:ilvl="0" w:tplc="F9A0FA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54879249">
    <w:abstractNumId w:val="4"/>
  </w:num>
  <w:num w:numId="2" w16cid:durableId="1030498446">
    <w:abstractNumId w:val="2"/>
  </w:num>
  <w:num w:numId="3" w16cid:durableId="364523468">
    <w:abstractNumId w:val="3"/>
  </w:num>
  <w:num w:numId="4" w16cid:durableId="1800873560">
    <w:abstractNumId w:val="1"/>
  </w:num>
  <w:num w:numId="5" w16cid:durableId="757598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1D4"/>
    <w:rsid w:val="00000F29"/>
    <w:rsid w:val="000019B8"/>
    <w:rsid w:val="00001DAC"/>
    <w:rsid w:val="00002387"/>
    <w:rsid w:val="000040E8"/>
    <w:rsid w:val="000052E0"/>
    <w:rsid w:val="00005950"/>
    <w:rsid w:val="00006252"/>
    <w:rsid w:val="000064F8"/>
    <w:rsid w:val="000075DA"/>
    <w:rsid w:val="000102B5"/>
    <w:rsid w:val="000106D5"/>
    <w:rsid w:val="0001093B"/>
    <w:rsid w:val="00011405"/>
    <w:rsid w:val="00011482"/>
    <w:rsid w:val="00011684"/>
    <w:rsid w:val="00011BF9"/>
    <w:rsid w:val="000120EC"/>
    <w:rsid w:val="00012B58"/>
    <w:rsid w:val="00012E1C"/>
    <w:rsid w:val="00012F7B"/>
    <w:rsid w:val="00015577"/>
    <w:rsid w:val="000155B8"/>
    <w:rsid w:val="000156D8"/>
    <w:rsid w:val="00015935"/>
    <w:rsid w:val="00016536"/>
    <w:rsid w:val="0001688D"/>
    <w:rsid w:val="00017097"/>
    <w:rsid w:val="0002035D"/>
    <w:rsid w:val="00021328"/>
    <w:rsid w:val="0002186F"/>
    <w:rsid w:val="00021957"/>
    <w:rsid w:val="00021D66"/>
    <w:rsid w:val="00021DBF"/>
    <w:rsid w:val="00021E44"/>
    <w:rsid w:val="00021ED0"/>
    <w:rsid w:val="0002251A"/>
    <w:rsid w:val="00022AA0"/>
    <w:rsid w:val="00022CD7"/>
    <w:rsid w:val="00023243"/>
    <w:rsid w:val="0002346C"/>
    <w:rsid w:val="000237A4"/>
    <w:rsid w:val="000246E6"/>
    <w:rsid w:val="00024880"/>
    <w:rsid w:val="00025699"/>
    <w:rsid w:val="00026465"/>
    <w:rsid w:val="0002687F"/>
    <w:rsid w:val="00026916"/>
    <w:rsid w:val="00026E31"/>
    <w:rsid w:val="0002780F"/>
    <w:rsid w:val="00027BE2"/>
    <w:rsid w:val="00027D8B"/>
    <w:rsid w:val="00027EBE"/>
    <w:rsid w:val="00030313"/>
    <w:rsid w:val="00030648"/>
    <w:rsid w:val="00030D59"/>
    <w:rsid w:val="00030DB0"/>
    <w:rsid w:val="00031D8D"/>
    <w:rsid w:val="00032024"/>
    <w:rsid w:val="00032ED2"/>
    <w:rsid w:val="0003371E"/>
    <w:rsid w:val="00033FC3"/>
    <w:rsid w:val="000346FF"/>
    <w:rsid w:val="0003546D"/>
    <w:rsid w:val="0003720C"/>
    <w:rsid w:val="000404B8"/>
    <w:rsid w:val="00041494"/>
    <w:rsid w:val="000421B3"/>
    <w:rsid w:val="0004237A"/>
    <w:rsid w:val="000423C7"/>
    <w:rsid w:val="00042E9B"/>
    <w:rsid w:val="0004305A"/>
    <w:rsid w:val="0004432E"/>
    <w:rsid w:val="000454F1"/>
    <w:rsid w:val="00045A2B"/>
    <w:rsid w:val="000460BB"/>
    <w:rsid w:val="0004709E"/>
    <w:rsid w:val="0004758E"/>
    <w:rsid w:val="00047EF8"/>
    <w:rsid w:val="00050533"/>
    <w:rsid w:val="000535C7"/>
    <w:rsid w:val="00054F88"/>
    <w:rsid w:val="00056E5D"/>
    <w:rsid w:val="00057318"/>
    <w:rsid w:val="000574D3"/>
    <w:rsid w:val="00057E97"/>
    <w:rsid w:val="00060565"/>
    <w:rsid w:val="00060902"/>
    <w:rsid w:val="00061DB0"/>
    <w:rsid w:val="00061FE2"/>
    <w:rsid w:val="00062532"/>
    <w:rsid w:val="00062791"/>
    <w:rsid w:val="0006413E"/>
    <w:rsid w:val="00064B3E"/>
    <w:rsid w:val="00064F0E"/>
    <w:rsid w:val="000651D4"/>
    <w:rsid w:val="000658B8"/>
    <w:rsid w:val="000679C8"/>
    <w:rsid w:val="00070053"/>
    <w:rsid w:val="000700F2"/>
    <w:rsid w:val="000701FB"/>
    <w:rsid w:val="000707A3"/>
    <w:rsid w:val="00070D0A"/>
    <w:rsid w:val="0007115A"/>
    <w:rsid w:val="00072019"/>
    <w:rsid w:val="00075AEC"/>
    <w:rsid w:val="00075B80"/>
    <w:rsid w:val="00076724"/>
    <w:rsid w:val="0007693D"/>
    <w:rsid w:val="00076EAB"/>
    <w:rsid w:val="00077E88"/>
    <w:rsid w:val="00080130"/>
    <w:rsid w:val="000805FD"/>
    <w:rsid w:val="000807E0"/>
    <w:rsid w:val="0008256D"/>
    <w:rsid w:val="0008262A"/>
    <w:rsid w:val="000836A4"/>
    <w:rsid w:val="000837A5"/>
    <w:rsid w:val="000867FA"/>
    <w:rsid w:val="0008751C"/>
    <w:rsid w:val="000902E1"/>
    <w:rsid w:val="0009172C"/>
    <w:rsid w:val="00091C4D"/>
    <w:rsid w:val="0009258E"/>
    <w:rsid w:val="00092D60"/>
    <w:rsid w:val="00094F07"/>
    <w:rsid w:val="000955C1"/>
    <w:rsid w:val="00096115"/>
    <w:rsid w:val="000974E2"/>
    <w:rsid w:val="00097C59"/>
    <w:rsid w:val="000A0145"/>
    <w:rsid w:val="000A05BB"/>
    <w:rsid w:val="000A07E7"/>
    <w:rsid w:val="000A0868"/>
    <w:rsid w:val="000A1A1C"/>
    <w:rsid w:val="000A26AE"/>
    <w:rsid w:val="000A2EBD"/>
    <w:rsid w:val="000A2ED5"/>
    <w:rsid w:val="000A32CB"/>
    <w:rsid w:val="000A4718"/>
    <w:rsid w:val="000A622D"/>
    <w:rsid w:val="000A6732"/>
    <w:rsid w:val="000A7007"/>
    <w:rsid w:val="000B0A30"/>
    <w:rsid w:val="000B12C9"/>
    <w:rsid w:val="000B2CF1"/>
    <w:rsid w:val="000B3EAD"/>
    <w:rsid w:val="000B5080"/>
    <w:rsid w:val="000B5867"/>
    <w:rsid w:val="000B610D"/>
    <w:rsid w:val="000B6631"/>
    <w:rsid w:val="000B68BF"/>
    <w:rsid w:val="000B73DA"/>
    <w:rsid w:val="000B75B4"/>
    <w:rsid w:val="000B79A8"/>
    <w:rsid w:val="000C02EF"/>
    <w:rsid w:val="000C0504"/>
    <w:rsid w:val="000C17C3"/>
    <w:rsid w:val="000C21E1"/>
    <w:rsid w:val="000C2D48"/>
    <w:rsid w:val="000C2E08"/>
    <w:rsid w:val="000C48C3"/>
    <w:rsid w:val="000C50CF"/>
    <w:rsid w:val="000C584C"/>
    <w:rsid w:val="000C5C7D"/>
    <w:rsid w:val="000C662C"/>
    <w:rsid w:val="000C7349"/>
    <w:rsid w:val="000C7F92"/>
    <w:rsid w:val="000D034F"/>
    <w:rsid w:val="000D1540"/>
    <w:rsid w:val="000D18A7"/>
    <w:rsid w:val="000D220F"/>
    <w:rsid w:val="000D2A04"/>
    <w:rsid w:val="000D3760"/>
    <w:rsid w:val="000D4494"/>
    <w:rsid w:val="000D5F12"/>
    <w:rsid w:val="000D6C2B"/>
    <w:rsid w:val="000D6F2D"/>
    <w:rsid w:val="000D6FFB"/>
    <w:rsid w:val="000D7C18"/>
    <w:rsid w:val="000D7FB0"/>
    <w:rsid w:val="000E19A4"/>
    <w:rsid w:val="000E1E30"/>
    <w:rsid w:val="000E1F83"/>
    <w:rsid w:val="000E2080"/>
    <w:rsid w:val="000E307A"/>
    <w:rsid w:val="000E38F7"/>
    <w:rsid w:val="000E43E5"/>
    <w:rsid w:val="000E46B2"/>
    <w:rsid w:val="000E6027"/>
    <w:rsid w:val="000E6141"/>
    <w:rsid w:val="000E7C0C"/>
    <w:rsid w:val="000F00F5"/>
    <w:rsid w:val="000F12F4"/>
    <w:rsid w:val="000F16DF"/>
    <w:rsid w:val="000F2978"/>
    <w:rsid w:val="000F2D67"/>
    <w:rsid w:val="000F3554"/>
    <w:rsid w:val="000F3B9A"/>
    <w:rsid w:val="000F4055"/>
    <w:rsid w:val="000F44A5"/>
    <w:rsid w:val="000F4E95"/>
    <w:rsid w:val="000F53EF"/>
    <w:rsid w:val="000F61DE"/>
    <w:rsid w:val="000F6566"/>
    <w:rsid w:val="000F6B7C"/>
    <w:rsid w:val="000F7750"/>
    <w:rsid w:val="001003A5"/>
    <w:rsid w:val="00100423"/>
    <w:rsid w:val="001004B2"/>
    <w:rsid w:val="00101B3D"/>
    <w:rsid w:val="00104D03"/>
    <w:rsid w:val="00105905"/>
    <w:rsid w:val="001063A3"/>
    <w:rsid w:val="001065B3"/>
    <w:rsid w:val="0011057F"/>
    <w:rsid w:val="00110A44"/>
    <w:rsid w:val="001110D7"/>
    <w:rsid w:val="001119A0"/>
    <w:rsid w:val="0011228A"/>
    <w:rsid w:val="001122D9"/>
    <w:rsid w:val="00113ACF"/>
    <w:rsid w:val="00113E0D"/>
    <w:rsid w:val="001144CC"/>
    <w:rsid w:val="0011565E"/>
    <w:rsid w:val="00117596"/>
    <w:rsid w:val="001176C5"/>
    <w:rsid w:val="0011775E"/>
    <w:rsid w:val="00117D10"/>
    <w:rsid w:val="00120172"/>
    <w:rsid w:val="00120A49"/>
    <w:rsid w:val="0012102E"/>
    <w:rsid w:val="001210AB"/>
    <w:rsid w:val="00122E06"/>
    <w:rsid w:val="00123080"/>
    <w:rsid w:val="001232B8"/>
    <w:rsid w:val="001235E6"/>
    <w:rsid w:val="0012391F"/>
    <w:rsid w:val="00123D4B"/>
    <w:rsid w:val="00123F40"/>
    <w:rsid w:val="00124C57"/>
    <w:rsid w:val="00124F46"/>
    <w:rsid w:val="00125792"/>
    <w:rsid w:val="00125FE6"/>
    <w:rsid w:val="001261AE"/>
    <w:rsid w:val="00127FD6"/>
    <w:rsid w:val="001303E5"/>
    <w:rsid w:val="0013058A"/>
    <w:rsid w:val="0013078F"/>
    <w:rsid w:val="00130837"/>
    <w:rsid w:val="00130A0D"/>
    <w:rsid w:val="00131488"/>
    <w:rsid w:val="0013331E"/>
    <w:rsid w:val="00133566"/>
    <w:rsid w:val="0013389C"/>
    <w:rsid w:val="001344F2"/>
    <w:rsid w:val="001348ED"/>
    <w:rsid w:val="00134C4E"/>
    <w:rsid w:val="00134FDD"/>
    <w:rsid w:val="0013544E"/>
    <w:rsid w:val="001355A9"/>
    <w:rsid w:val="00135865"/>
    <w:rsid w:val="00136EBA"/>
    <w:rsid w:val="00140105"/>
    <w:rsid w:val="00140324"/>
    <w:rsid w:val="00140B67"/>
    <w:rsid w:val="00140F46"/>
    <w:rsid w:val="00140F66"/>
    <w:rsid w:val="00141B83"/>
    <w:rsid w:val="0014308F"/>
    <w:rsid w:val="001463CA"/>
    <w:rsid w:val="00146A20"/>
    <w:rsid w:val="0015004D"/>
    <w:rsid w:val="00150D43"/>
    <w:rsid w:val="0015227F"/>
    <w:rsid w:val="00152646"/>
    <w:rsid w:val="00152FCD"/>
    <w:rsid w:val="00153BCB"/>
    <w:rsid w:val="00154449"/>
    <w:rsid w:val="00154D57"/>
    <w:rsid w:val="00155784"/>
    <w:rsid w:val="001568E6"/>
    <w:rsid w:val="001569E2"/>
    <w:rsid w:val="00157B28"/>
    <w:rsid w:val="00157EAA"/>
    <w:rsid w:val="00161740"/>
    <w:rsid w:val="001636B4"/>
    <w:rsid w:val="00163D51"/>
    <w:rsid w:val="00164CC0"/>
    <w:rsid w:val="00164CE9"/>
    <w:rsid w:val="001650B4"/>
    <w:rsid w:val="0016576B"/>
    <w:rsid w:val="00165BF9"/>
    <w:rsid w:val="00165D67"/>
    <w:rsid w:val="0016650D"/>
    <w:rsid w:val="0016681F"/>
    <w:rsid w:val="00170267"/>
    <w:rsid w:val="00171584"/>
    <w:rsid w:val="001717F3"/>
    <w:rsid w:val="00171953"/>
    <w:rsid w:val="00172FF7"/>
    <w:rsid w:val="00173671"/>
    <w:rsid w:val="0017425A"/>
    <w:rsid w:val="001751B8"/>
    <w:rsid w:val="00175CE7"/>
    <w:rsid w:val="00175D18"/>
    <w:rsid w:val="0017608F"/>
    <w:rsid w:val="00176D9F"/>
    <w:rsid w:val="0017798A"/>
    <w:rsid w:val="00177B65"/>
    <w:rsid w:val="00177C62"/>
    <w:rsid w:val="001801A8"/>
    <w:rsid w:val="0018042C"/>
    <w:rsid w:val="0018073B"/>
    <w:rsid w:val="00181E18"/>
    <w:rsid w:val="00181E3B"/>
    <w:rsid w:val="0018254C"/>
    <w:rsid w:val="00182E70"/>
    <w:rsid w:val="00183EA9"/>
    <w:rsid w:val="0018419C"/>
    <w:rsid w:val="00184661"/>
    <w:rsid w:val="001846CD"/>
    <w:rsid w:val="00184AED"/>
    <w:rsid w:val="00185361"/>
    <w:rsid w:val="001854A6"/>
    <w:rsid w:val="001854FA"/>
    <w:rsid w:val="001857C0"/>
    <w:rsid w:val="001857D6"/>
    <w:rsid w:val="00185E08"/>
    <w:rsid w:val="001862B8"/>
    <w:rsid w:val="00186621"/>
    <w:rsid w:val="00186713"/>
    <w:rsid w:val="001870A2"/>
    <w:rsid w:val="00187AD9"/>
    <w:rsid w:val="0019060A"/>
    <w:rsid w:val="0019063F"/>
    <w:rsid w:val="00190D7B"/>
    <w:rsid w:val="00191098"/>
    <w:rsid w:val="00191432"/>
    <w:rsid w:val="00192D78"/>
    <w:rsid w:val="0019381F"/>
    <w:rsid w:val="00194BDD"/>
    <w:rsid w:val="00194F7A"/>
    <w:rsid w:val="00195639"/>
    <w:rsid w:val="001957BA"/>
    <w:rsid w:val="00195AF4"/>
    <w:rsid w:val="00195BF4"/>
    <w:rsid w:val="00196379"/>
    <w:rsid w:val="00196680"/>
    <w:rsid w:val="00196791"/>
    <w:rsid w:val="00196792"/>
    <w:rsid w:val="00196BD2"/>
    <w:rsid w:val="00197572"/>
    <w:rsid w:val="001A058F"/>
    <w:rsid w:val="001A0989"/>
    <w:rsid w:val="001A1ADC"/>
    <w:rsid w:val="001A1C85"/>
    <w:rsid w:val="001A1E96"/>
    <w:rsid w:val="001A2470"/>
    <w:rsid w:val="001A254A"/>
    <w:rsid w:val="001A25BC"/>
    <w:rsid w:val="001A36CD"/>
    <w:rsid w:val="001A3AE9"/>
    <w:rsid w:val="001A44B0"/>
    <w:rsid w:val="001A4520"/>
    <w:rsid w:val="001A534F"/>
    <w:rsid w:val="001A5E1E"/>
    <w:rsid w:val="001A5E39"/>
    <w:rsid w:val="001A6C3D"/>
    <w:rsid w:val="001A7665"/>
    <w:rsid w:val="001B09A0"/>
    <w:rsid w:val="001B1F90"/>
    <w:rsid w:val="001B2D64"/>
    <w:rsid w:val="001B36F1"/>
    <w:rsid w:val="001B451E"/>
    <w:rsid w:val="001B4ED6"/>
    <w:rsid w:val="001B5476"/>
    <w:rsid w:val="001C0C18"/>
    <w:rsid w:val="001C187E"/>
    <w:rsid w:val="001C2853"/>
    <w:rsid w:val="001C33E9"/>
    <w:rsid w:val="001C33F9"/>
    <w:rsid w:val="001C3E34"/>
    <w:rsid w:val="001C5130"/>
    <w:rsid w:val="001C5968"/>
    <w:rsid w:val="001C5CEA"/>
    <w:rsid w:val="001C5ED5"/>
    <w:rsid w:val="001C64B1"/>
    <w:rsid w:val="001C671C"/>
    <w:rsid w:val="001D083B"/>
    <w:rsid w:val="001D0E74"/>
    <w:rsid w:val="001D151E"/>
    <w:rsid w:val="001D1599"/>
    <w:rsid w:val="001D1BF6"/>
    <w:rsid w:val="001D1FB0"/>
    <w:rsid w:val="001D2601"/>
    <w:rsid w:val="001D3566"/>
    <w:rsid w:val="001D3B9F"/>
    <w:rsid w:val="001D3F4D"/>
    <w:rsid w:val="001D404E"/>
    <w:rsid w:val="001D467D"/>
    <w:rsid w:val="001D4844"/>
    <w:rsid w:val="001D4F40"/>
    <w:rsid w:val="001D67D5"/>
    <w:rsid w:val="001D67FA"/>
    <w:rsid w:val="001D6A6C"/>
    <w:rsid w:val="001D71A0"/>
    <w:rsid w:val="001D7461"/>
    <w:rsid w:val="001D74B2"/>
    <w:rsid w:val="001E1080"/>
    <w:rsid w:val="001E1C86"/>
    <w:rsid w:val="001E1ED0"/>
    <w:rsid w:val="001E2399"/>
    <w:rsid w:val="001E2B7F"/>
    <w:rsid w:val="001E40A5"/>
    <w:rsid w:val="001E5198"/>
    <w:rsid w:val="001E54C0"/>
    <w:rsid w:val="001E5CA3"/>
    <w:rsid w:val="001E65D1"/>
    <w:rsid w:val="001E68AF"/>
    <w:rsid w:val="001E7AE1"/>
    <w:rsid w:val="001F0674"/>
    <w:rsid w:val="001F079B"/>
    <w:rsid w:val="001F13B5"/>
    <w:rsid w:val="001F2B45"/>
    <w:rsid w:val="001F2B9F"/>
    <w:rsid w:val="001F2D1B"/>
    <w:rsid w:val="001F2E9A"/>
    <w:rsid w:val="001F32DE"/>
    <w:rsid w:val="001F3810"/>
    <w:rsid w:val="001F3B9D"/>
    <w:rsid w:val="001F3E0B"/>
    <w:rsid w:val="001F40B5"/>
    <w:rsid w:val="001F44E4"/>
    <w:rsid w:val="001F54F6"/>
    <w:rsid w:val="001F5828"/>
    <w:rsid w:val="001F5A83"/>
    <w:rsid w:val="001F6E44"/>
    <w:rsid w:val="0020086E"/>
    <w:rsid w:val="00200D7E"/>
    <w:rsid w:val="0020115A"/>
    <w:rsid w:val="002021F0"/>
    <w:rsid w:val="0020336C"/>
    <w:rsid w:val="00204BF3"/>
    <w:rsid w:val="00204DF3"/>
    <w:rsid w:val="00205023"/>
    <w:rsid w:val="00205168"/>
    <w:rsid w:val="00205F64"/>
    <w:rsid w:val="00205FAC"/>
    <w:rsid w:val="00206915"/>
    <w:rsid w:val="00206F4E"/>
    <w:rsid w:val="00207DA9"/>
    <w:rsid w:val="00210048"/>
    <w:rsid w:val="002102C3"/>
    <w:rsid w:val="002110F8"/>
    <w:rsid w:val="002120E1"/>
    <w:rsid w:val="002120E2"/>
    <w:rsid w:val="002129EF"/>
    <w:rsid w:val="00213114"/>
    <w:rsid w:val="00213436"/>
    <w:rsid w:val="0021358E"/>
    <w:rsid w:val="0021362A"/>
    <w:rsid w:val="00213DCC"/>
    <w:rsid w:val="00213F50"/>
    <w:rsid w:val="0021464C"/>
    <w:rsid w:val="00214CBE"/>
    <w:rsid w:val="00215999"/>
    <w:rsid w:val="00217E51"/>
    <w:rsid w:val="0022003E"/>
    <w:rsid w:val="00220D0A"/>
    <w:rsid w:val="0022157B"/>
    <w:rsid w:val="002215CC"/>
    <w:rsid w:val="002218C4"/>
    <w:rsid w:val="00222298"/>
    <w:rsid w:val="0022421B"/>
    <w:rsid w:val="0022454D"/>
    <w:rsid w:val="002249DC"/>
    <w:rsid w:val="00225929"/>
    <w:rsid w:val="00225E32"/>
    <w:rsid w:val="00225F27"/>
    <w:rsid w:val="00226DC5"/>
    <w:rsid w:val="00226F15"/>
    <w:rsid w:val="002270D1"/>
    <w:rsid w:val="00227C19"/>
    <w:rsid w:val="00227E43"/>
    <w:rsid w:val="002307D1"/>
    <w:rsid w:val="00230B87"/>
    <w:rsid w:val="00230EE3"/>
    <w:rsid w:val="00231DFE"/>
    <w:rsid w:val="00232F08"/>
    <w:rsid w:val="002330BB"/>
    <w:rsid w:val="0023378D"/>
    <w:rsid w:val="00233FB8"/>
    <w:rsid w:val="00234B0C"/>
    <w:rsid w:val="00234F83"/>
    <w:rsid w:val="0023544E"/>
    <w:rsid w:val="0023593F"/>
    <w:rsid w:val="00236B25"/>
    <w:rsid w:val="00237159"/>
    <w:rsid w:val="00237239"/>
    <w:rsid w:val="00237A35"/>
    <w:rsid w:val="00237B2D"/>
    <w:rsid w:val="00240ABB"/>
    <w:rsid w:val="00240F69"/>
    <w:rsid w:val="00241B18"/>
    <w:rsid w:val="0024327A"/>
    <w:rsid w:val="00243D30"/>
    <w:rsid w:val="00244388"/>
    <w:rsid w:val="00244F2A"/>
    <w:rsid w:val="00245AA6"/>
    <w:rsid w:val="00246227"/>
    <w:rsid w:val="002467F7"/>
    <w:rsid w:val="002475CA"/>
    <w:rsid w:val="002476E2"/>
    <w:rsid w:val="00247BA0"/>
    <w:rsid w:val="00247FA5"/>
    <w:rsid w:val="00250294"/>
    <w:rsid w:val="00250A23"/>
    <w:rsid w:val="00250B41"/>
    <w:rsid w:val="002515E3"/>
    <w:rsid w:val="0025206D"/>
    <w:rsid w:val="0025426C"/>
    <w:rsid w:val="00254B67"/>
    <w:rsid w:val="00255281"/>
    <w:rsid w:val="0025554E"/>
    <w:rsid w:val="002569DD"/>
    <w:rsid w:val="00257C4A"/>
    <w:rsid w:val="00260D2B"/>
    <w:rsid w:val="00260F99"/>
    <w:rsid w:val="00262017"/>
    <w:rsid w:val="00262E7C"/>
    <w:rsid w:val="002639C1"/>
    <w:rsid w:val="00265003"/>
    <w:rsid w:val="00265910"/>
    <w:rsid w:val="002666DF"/>
    <w:rsid w:val="002668E5"/>
    <w:rsid w:val="00270195"/>
    <w:rsid w:val="00270299"/>
    <w:rsid w:val="00270A7A"/>
    <w:rsid w:val="00271776"/>
    <w:rsid w:val="002743F4"/>
    <w:rsid w:val="00275952"/>
    <w:rsid w:val="00276088"/>
    <w:rsid w:val="00277613"/>
    <w:rsid w:val="00277E5D"/>
    <w:rsid w:val="002800B1"/>
    <w:rsid w:val="002807B4"/>
    <w:rsid w:val="002819F5"/>
    <w:rsid w:val="00282837"/>
    <w:rsid w:val="0028288F"/>
    <w:rsid w:val="00282ECB"/>
    <w:rsid w:val="0028464D"/>
    <w:rsid w:val="002860B7"/>
    <w:rsid w:val="00286388"/>
    <w:rsid w:val="00287FA7"/>
    <w:rsid w:val="00290C1B"/>
    <w:rsid w:val="00290DF6"/>
    <w:rsid w:val="0029251E"/>
    <w:rsid w:val="00292DBF"/>
    <w:rsid w:val="00292E3B"/>
    <w:rsid w:val="002931B7"/>
    <w:rsid w:val="00293AA5"/>
    <w:rsid w:val="00293B3E"/>
    <w:rsid w:val="00294633"/>
    <w:rsid w:val="00294F0C"/>
    <w:rsid w:val="00295370"/>
    <w:rsid w:val="00295C25"/>
    <w:rsid w:val="00297377"/>
    <w:rsid w:val="00297928"/>
    <w:rsid w:val="00297BB7"/>
    <w:rsid w:val="00297FB8"/>
    <w:rsid w:val="002A0893"/>
    <w:rsid w:val="002A11CE"/>
    <w:rsid w:val="002A1AAB"/>
    <w:rsid w:val="002A1AD2"/>
    <w:rsid w:val="002A20C4"/>
    <w:rsid w:val="002A21A6"/>
    <w:rsid w:val="002A21BF"/>
    <w:rsid w:val="002A2EDB"/>
    <w:rsid w:val="002A2F62"/>
    <w:rsid w:val="002A3951"/>
    <w:rsid w:val="002A3AC9"/>
    <w:rsid w:val="002A3DDB"/>
    <w:rsid w:val="002A42CE"/>
    <w:rsid w:val="002A48B3"/>
    <w:rsid w:val="002A6221"/>
    <w:rsid w:val="002A7C3C"/>
    <w:rsid w:val="002B1F9A"/>
    <w:rsid w:val="002B1FE7"/>
    <w:rsid w:val="002B24B0"/>
    <w:rsid w:val="002B29C9"/>
    <w:rsid w:val="002B35AF"/>
    <w:rsid w:val="002B65D8"/>
    <w:rsid w:val="002B6FF5"/>
    <w:rsid w:val="002B7012"/>
    <w:rsid w:val="002B7689"/>
    <w:rsid w:val="002B7CD8"/>
    <w:rsid w:val="002C0156"/>
    <w:rsid w:val="002C0650"/>
    <w:rsid w:val="002C0C1A"/>
    <w:rsid w:val="002C1B74"/>
    <w:rsid w:val="002C1B8B"/>
    <w:rsid w:val="002C1EDA"/>
    <w:rsid w:val="002C33EB"/>
    <w:rsid w:val="002C348A"/>
    <w:rsid w:val="002C3863"/>
    <w:rsid w:val="002C39DD"/>
    <w:rsid w:val="002C677A"/>
    <w:rsid w:val="002D0985"/>
    <w:rsid w:val="002D1074"/>
    <w:rsid w:val="002D28B9"/>
    <w:rsid w:val="002D2908"/>
    <w:rsid w:val="002D2DC2"/>
    <w:rsid w:val="002D41A1"/>
    <w:rsid w:val="002D498A"/>
    <w:rsid w:val="002D4C50"/>
    <w:rsid w:val="002D517F"/>
    <w:rsid w:val="002D6717"/>
    <w:rsid w:val="002D711D"/>
    <w:rsid w:val="002E1CA7"/>
    <w:rsid w:val="002E2830"/>
    <w:rsid w:val="002E2E23"/>
    <w:rsid w:val="002E34C0"/>
    <w:rsid w:val="002E3C3F"/>
    <w:rsid w:val="002E46EE"/>
    <w:rsid w:val="002E4FB0"/>
    <w:rsid w:val="002E511A"/>
    <w:rsid w:val="002E52F5"/>
    <w:rsid w:val="002E551A"/>
    <w:rsid w:val="002E5D8E"/>
    <w:rsid w:val="002E6189"/>
    <w:rsid w:val="002E63B6"/>
    <w:rsid w:val="002E69FE"/>
    <w:rsid w:val="002F0340"/>
    <w:rsid w:val="002F0FA2"/>
    <w:rsid w:val="002F0FEF"/>
    <w:rsid w:val="002F1C64"/>
    <w:rsid w:val="002F1EDC"/>
    <w:rsid w:val="002F1FA4"/>
    <w:rsid w:val="002F2154"/>
    <w:rsid w:val="002F232D"/>
    <w:rsid w:val="002F3655"/>
    <w:rsid w:val="002F40B4"/>
    <w:rsid w:val="002F4798"/>
    <w:rsid w:val="002F4EBA"/>
    <w:rsid w:val="002F4F8A"/>
    <w:rsid w:val="002F54F8"/>
    <w:rsid w:val="002F750C"/>
    <w:rsid w:val="0030069F"/>
    <w:rsid w:val="00301A9D"/>
    <w:rsid w:val="00301C31"/>
    <w:rsid w:val="003023A4"/>
    <w:rsid w:val="00302CC2"/>
    <w:rsid w:val="003041EB"/>
    <w:rsid w:val="00304E1A"/>
    <w:rsid w:val="003056E9"/>
    <w:rsid w:val="0030591D"/>
    <w:rsid w:val="00305D64"/>
    <w:rsid w:val="00306CE9"/>
    <w:rsid w:val="00307E8F"/>
    <w:rsid w:val="00310F26"/>
    <w:rsid w:val="00311114"/>
    <w:rsid w:val="00311DCC"/>
    <w:rsid w:val="00311FA0"/>
    <w:rsid w:val="00312585"/>
    <w:rsid w:val="00312BB4"/>
    <w:rsid w:val="00313969"/>
    <w:rsid w:val="00314147"/>
    <w:rsid w:val="0031548D"/>
    <w:rsid w:val="00315731"/>
    <w:rsid w:val="003172CF"/>
    <w:rsid w:val="003172D6"/>
    <w:rsid w:val="0031791C"/>
    <w:rsid w:val="00317CC8"/>
    <w:rsid w:val="003226B0"/>
    <w:rsid w:val="003226C6"/>
    <w:rsid w:val="00323233"/>
    <w:rsid w:val="00323766"/>
    <w:rsid w:val="00323F7E"/>
    <w:rsid w:val="003242A0"/>
    <w:rsid w:val="0032444E"/>
    <w:rsid w:val="00324E78"/>
    <w:rsid w:val="00324EAF"/>
    <w:rsid w:val="0032522E"/>
    <w:rsid w:val="00325965"/>
    <w:rsid w:val="003308D0"/>
    <w:rsid w:val="0033163F"/>
    <w:rsid w:val="00332C6C"/>
    <w:rsid w:val="00333658"/>
    <w:rsid w:val="00335B40"/>
    <w:rsid w:val="00335E21"/>
    <w:rsid w:val="00336DFE"/>
    <w:rsid w:val="00336EFF"/>
    <w:rsid w:val="00336F59"/>
    <w:rsid w:val="00337166"/>
    <w:rsid w:val="00337CF3"/>
    <w:rsid w:val="00341CE2"/>
    <w:rsid w:val="00342468"/>
    <w:rsid w:val="00342A7B"/>
    <w:rsid w:val="00342A80"/>
    <w:rsid w:val="00342E4B"/>
    <w:rsid w:val="00342FF2"/>
    <w:rsid w:val="00343144"/>
    <w:rsid w:val="003432F5"/>
    <w:rsid w:val="00343488"/>
    <w:rsid w:val="00343F92"/>
    <w:rsid w:val="00344534"/>
    <w:rsid w:val="003448C0"/>
    <w:rsid w:val="00344DDE"/>
    <w:rsid w:val="00346200"/>
    <w:rsid w:val="00346A55"/>
    <w:rsid w:val="00347485"/>
    <w:rsid w:val="0034799A"/>
    <w:rsid w:val="00347A02"/>
    <w:rsid w:val="00347D6E"/>
    <w:rsid w:val="0035007F"/>
    <w:rsid w:val="00350217"/>
    <w:rsid w:val="003510DB"/>
    <w:rsid w:val="00351918"/>
    <w:rsid w:val="00351C16"/>
    <w:rsid w:val="00352E56"/>
    <w:rsid w:val="00352F79"/>
    <w:rsid w:val="00353464"/>
    <w:rsid w:val="003538E3"/>
    <w:rsid w:val="00353B02"/>
    <w:rsid w:val="00353EC7"/>
    <w:rsid w:val="00354BF9"/>
    <w:rsid w:val="00354CB5"/>
    <w:rsid w:val="003552EA"/>
    <w:rsid w:val="00355845"/>
    <w:rsid w:val="00355BB2"/>
    <w:rsid w:val="00355D9A"/>
    <w:rsid w:val="00355DA1"/>
    <w:rsid w:val="00356D66"/>
    <w:rsid w:val="00357AD4"/>
    <w:rsid w:val="003614CC"/>
    <w:rsid w:val="00361EB3"/>
    <w:rsid w:val="00361FD3"/>
    <w:rsid w:val="003626EE"/>
    <w:rsid w:val="003632AC"/>
    <w:rsid w:val="00363AE9"/>
    <w:rsid w:val="003648B7"/>
    <w:rsid w:val="0036511C"/>
    <w:rsid w:val="003653BB"/>
    <w:rsid w:val="00365B42"/>
    <w:rsid w:val="00366E1A"/>
    <w:rsid w:val="003674CF"/>
    <w:rsid w:val="0037080E"/>
    <w:rsid w:val="00371B17"/>
    <w:rsid w:val="00372699"/>
    <w:rsid w:val="003729FA"/>
    <w:rsid w:val="003731B0"/>
    <w:rsid w:val="003736BF"/>
    <w:rsid w:val="00374891"/>
    <w:rsid w:val="00374C2A"/>
    <w:rsid w:val="00374E76"/>
    <w:rsid w:val="00375145"/>
    <w:rsid w:val="003751BD"/>
    <w:rsid w:val="0037536D"/>
    <w:rsid w:val="003754CF"/>
    <w:rsid w:val="00375B7F"/>
    <w:rsid w:val="0037696D"/>
    <w:rsid w:val="003769EF"/>
    <w:rsid w:val="00376A77"/>
    <w:rsid w:val="00377722"/>
    <w:rsid w:val="00377E3F"/>
    <w:rsid w:val="00377FDA"/>
    <w:rsid w:val="00380025"/>
    <w:rsid w:val="003805B0"/>
    <w:rsid w:val="00381A37"/>
    <w:rsid w:val="003822EC"/>
    <w:rsid w:val="003823C4"/>
    <w:rsid w:val="00382E55"/>
    <w:rsid w:val="00382F92"/>
    <w:rsid w:val="00385BF6"/>
    <w:rsid w:val="00386506"/>
    <w:rsid w:val="0038666C"/>
    <w:rsid w:val="00386F2D"/>
    <w:rsid w:val="003875C3"/>
    <w:rsid w:val="00390052"/>
    <w:rsid w:val="00391152"/>
    <w:rsid w:val="00392399"/>
    <w:rsid w:val="00392567"/>
    <w:rsid w:val="00392B2C"/>
    <w:rsid w:val="003930A8"/>
    <w:rsid w:val="00393590"/>
    <w:rsid w:val="003935A9"/>
    <w:rsid w:val="00393AB8"/>
    <w:rsid w:val="00394B53"/>
    <w:rsid w:val="0039531C"/>
    <w:rsid w:val="003955CE"/>
    <w:rsid w:val="003956BF"/>
    <w:rsid w:val="00395C79"/>
    <w:rsid w:val="00396117"/>
    <w:rsid w:val="0039753A"/>
    <w:rsid w:val="003977C2"/>
    <w:rsid w:val="003A0CB8"/>
    <w:rsid w:val="003A13AD"/>
    <w:rsid w:val="003A1B21"/>
    <w:rsid w:val="003A2E32"/>
    <w:rsid w:val="003A2ED6"/>
    <w:rsid w:val="003A405D"/>
    <w:rsid w:val="003A5E1F"/>
    <w:rsid w:val="003A61DE"/>
    <w:rsid w:val="003A683E"/>
    <w:rsid w:val="003A6B89"/>
    <w:rsid w:val="003B0617"/>
    <w:rsid w:val="003B0B7C"/>
    <w:rsid w:val="003B220E"/>
    <w:rsid w:val="003B24EB"/>
    <w:rsid w:val="003B3A23"/>
    <w:rsid w:val="003B3FA5"/>
    <w:rsid w:val="003B49F6"/>
    <w:rsid w:val="003B4F31"/>
    <w:rsid w:val="003B6150"/>
    <w:rsid w:val="003B61E9"/>
    <w:rsid w:val="003B6D15"/>
    <w:rsid w:val="003B7A60"/>
    <w:rsid w:val="003B7B6E"/>
    <w:rsid w:val="003C1551"/>
    <w:rsid w:val="003C1A21"/>
    <w:rsid w:val="003C1E5A"/>
    <w:rsid w:val="003C2121"/>
    <w:rsid w:val="003C2125"/>
    <w:rsid w:val="003C227A"/>
    <w:rsid w:val="003C25E5"/>
    <w:rsid w:val="003C26DF"/>
    <w:rsid w:val="003C3768"/>
    <w:rsid w:val="003C3F51"/>
    <w:rsid w:val="003C450E"/>
    <w:rsid w:val="003C48CC"/>
    <w:rsid w:val="003C4F4F"/>
    <w:rsid w:val="003C5751"/>
    <w:rsid w:val="003C6422"/>
    <w:rsid w:val="003C707D"/>
    <w:rsid w:val="003D0370"/>
    <w:rsid w:val="003D11B4"/>
    <w:rsid w:val="003D2807"/>
    <w:rsid w:val="003D316F"/>
    <w:rsid w:val="003D3430"/>
    <w:rsid w:val="003D6624"/>
    <w:rsid w:val="003D7137"/>
    <w:rsid w:val="003D768E"/>
    <w:rsid w:val="003D7CD6"/>
    <w:rsid w:val="003E0268"/>
    <w:rsid w:val="003E0B2F"/>
    <w:rsid w:val="003E0CE2"/>
    <w:rsid w:val="003E14C4"/>
    <w:rsid w:val="003E178F"/>
    <w:rsid w:val="003E1884"/>
    <w:rsid w:val="003E1AB1"/>
    <w:rsid w:val="003E29F0"/>
    <w:rsid w:val="003E384F"/>
    <w:rsid w:val="003E393E"/>
    <w:rsid w:val="003E3FF1"/>
    <w:rsid w:val="003E45D2"/>
    <w:rsid w:val="003E54A2"/>
    <w:rsid w:val="003E5A8C"/>
    <w:rsid w:val="003E77B7"/>
    <w:rsid w:val="003E77D4"/>
    <w:rsid w:val="003E79DE"/>
    <w:rsid w:val="003E7C22"/>
    <w:rsid w:val="003E7C9C"/>
    <w:rsid w:val="003E7D0F"/>
    <w:rsid w:val="003F2166"/>
    <w:rsid w:val="003F217A"/>
    <w:rsid w:val="003F2384"/>
    <w:rsid w:val="003F2771"/>
    <w:rsid w:val="003F2E12"/>
    <w:rsid w:val="003F33A4"/>
    <w:rsid w:val="003F3991"/>
    <w:rsid w:val="003F44CF"/>
    <w:rsid w:val="003F51CE"/>
    <w:rsid w:val="003F5C9F"/>
    <w:rsid w:val="003F5E41"/>
    <w:rsid w:val="003F621B"/>
    <w:rsid w:val="003F6EBC"/>
    <w:rsid w:val="003F7380"/>
    <w:rsid w:val="004018AD"/>
    <w:rsid w:val="00401A22"/>
    <w:rsid w:val="0040274A"/>
    <w:rsid w:val="0040283B"/>
    <w:rsid w:val="00403935"/>
    <w:rsid w:val="00403BA2"/>
    <w:rsid w:val="00404412"/>
    <w:rsid w:val="0040521A"/>
    <w:rsid w:val="00405C22"/>
    <w:rsid w:val="00405FE1"/>
    <w:rsid w:val="004101A4"/>
    <w:rsid w:val="00410DFA"/>
    <w:rsid w:val="004111EE"/>
    <w:rsid w:val="00412FFA"/>
    <w:rsid w:val="004138B1"/>
    <w:rsid w:val="00413CDA"/>
    <w:rsid w:val="0041565D"/>
    <w:rsid w:val="004172A6"/>
    <w:rsid w:val="00417A71"/>
    <w:rsid w:val="00417A91"/>
    <w:rsid w:val="00417EE4"/>
    <w:rsid w:val="00421181"/>
    <w:rsid w:val="00421456"/>
    <w:rsid w:val="00421E6A"/>
    <w:rsid w:val="00424B40"/>
    <w:rsid w:val="004262B6"/>
    <w:rsid w:val="00426E0F"/>
    <w:rsid w:val="0042748A"/>
    <w:rsid w:val="0043052D"/>
    <w:rsid w:val="00430C6F"/>
    <w:rsid w:val="00430C9C"/>
    <w:rsid w:val="00431D31"/>
    <w:rsid w:val="004328FD"/>
    <w:rsid w:val="00432A1B"/>
    <w:rsid w:val="00432F6E"/>
    <w:rsid w:val="0043337D"/>
    <w:rsid w:val="00433B2F"/>
    <w:rsid w:val="00433CBF"/>
    <w:rsid w:val="00434A02"/>
    <w:rsid w:val="00434AD3"/>
    <w:rsid w:val="00434FD2"/>
    <w:rsid w:val="00435608"/>
    <w:rsid w:val="00435849"/>
    <w:rsid w:val="004367E4"/>
    <w:rsid w:val="0043794C"/>
    <w:rsid w:val="00437DFF"/>
    <w:rsid w:val="00440936"/>
    <w:rsid w:val="00440CAA"/>
    <w:rsid w:val="00442472"/>
    <w:rsid w:val="004426EF"/>
    <w:rsid w:val="00442D82"/>
    <w:rsid w:val="00442E58"/>
    <w:rsid w:val="0044319B"/>
    <w:rsid w:val="0044481E"/>
    <w:rsid w:val="00444A61"/>
    <w:rsid w:val="00444BB7"/>
    <w:rsid w:val="0044500C"/>
    <w:rsid w:val="00445FF1"/>
    <w:rsid w:val="00446E0F"/>
    <w:rsid w:val="00447F08"/>
    <w:rsid w:val="00450665"/>
    <w:rsid w:val="00450C12"/>
    <w:rsid w:val="00451479"/>
    <w:rsid w:val="004515E2"/>
    <w:rsid w:val="00451785"/>
    <w:rsid w:val="004519A8"/>
    <w:rsid w:val="00451DC8"/>
    <w:rsid w:val="00451EF4"/>
    <w:rsid w:val="00453ABD"/>
    <w:rsid w:val="004544B3"/>
    <w:rsid w:val="00454CF4"/>
    <w:rsid w:val="004551EF"/>
    <w:rsid w:val="00455668"/>
    <w:rsid w:val="004559E3"/>
    <w:rsid w:val="00456E3B"/>
    <w:rsid w:val="00457FBD"/>
    <w:rsid w:val="00460E36"/>
    <w:rsid w:val="004615AC"/>
    <w:rsid w:val="00461EC2"/>
    <w:rsid w:val="00462428"/>
    <w:rsid w:val="00462B1C"/>
    <w:rsid w:val="00463B8B"/>
    <w:rsid w:val="00463D43"/>
    <w:rsid w:val="004665C4"/>
    <w:rsid w:val="004700B0"/>
    <w:rsid w:val="00470168"/>
    <w:rsid w:val="00471245"/>
    <w:rsid w:val="00472A41"/>
    <w:rsid w:val="00472F19"/>
    <w:rsid w:val="00473105"/>
    <w:rsid w:val="004748B7"/>
    <w:rsid w:val="00477B7E"/>
    <w:rsid w:val="00477C67"/>
    <w:rsid w:val="00477E00"/>
    <w:rsid w:val="00480E39"/>
    <w:rsid w:val="0048163E"/>
    <w:rsid w:val="004818AB"/>
    <w:rsid w:val="00482ABD"/>
    <w:rsid w:val="00482FBA"/>
    <w:rsid w:val="0048405A"/>
    <w:rsid w:val="00484565"/>
    <w:rsid w:val="004846CA"/>
    <w:rsid w:val="00484F48"/>
    <w:rsid w:val="00486777"/>
    <w:rsid w:val="00486C7A"/>
    <w:rsid w:val="004873A8"/>
    <w:rsid w:val="004877F1"/>
    <w:rsid w:val="0048788B"/>
    <w:rsid w:val="0049303E"/>
    <w:rsid w:val="00496298"/>
    <w:rsid w:val="004963FB"/>
    <w:rsid w:val="00497113"/>
    <w:rsid w:val="00497E80"/>
    <w:rsid w:val="004A0C6D"/>
    <w:rsid w:val="004A108D"/>
    <w:rsid w:val="004A1471"/>
    <w:rsid w:val="004A19D6"/>
    <w:rsid w:val="004A1A40"/>
    <w:rsid w:val="004A1D7E"/>
    <w:rsid w:val="004A2D1F"/>
    <w:rsid w:val="004A4B05"/>
    <w:rsid w:val="004A4C1A"/>
    <w:rsid w:val="004A4E9D"/>
    <w:rsid w:val="004A50A9"/>
    <w:rsid w:val="004A50DA"/>
    <w:rsid w:val="004A5A21"/>
    <w:rsid w:val="004A6556"/>
    <w:rsid w:val="004A71EC"/>
    <w:rsid w:val="004A74DA"/>
    <w:rsid w:val="004A7A07"/>
    <w:rsid w:val="004B0EA0"/>
    <w:rsid w:val="004B167F"/>
    <w:rsid w:val="004B1D66"/>
    <w:rsid w:val="004B2080"/>
    <w:rsid w:val="004B23B2"/>
    <w:rsid w:val="004B2EE3"/>
    <w:rsid w:val="004B30E8"/>
    <w:rsid w:val="004B393B"/>
    <w:rsid w:val="004B5234"/>
    <w:rsid w:val="004B54D7"/>
    <w:rsid w:val="004B599B"/>
    <w:rsid w:val="004B5AA3"/>
    <w:rsid w:val="004B5F27"/>
    <w:rsid w:val="004B6AB5"/>
    <w:rsid w:val="004C019F"/>
    <w:rsid w:val="004C059F"/>
    <w:rsid w:val="004C0D37"/>
    <w:rsid w:val="004C105D"/>
    <w:rsid w:val="004C2206"/>
    <w:rsid w:val="004C516A"/>
    <w:rsid w:val="004C5839"/>
    <w:rsid w:val="004C605C"/>
    <w:rsid w:val="004C6189"/>
    <w:rsid w:val="004C64CC"/>
    <w:rsid w:val="004C72C8"/>
    <w:rsid w:val="004C7D12"/>
    <w:rsid w:val="004D0345"/>
    <w:rsid w:val="004D1B30"/>
    <w:rsid w:val="004D1D33"/>
    <w:rsid w:val="004D3058"/>
    <w:rsid w:val="004D40B7"/>
    <w:rsid w:val="004D5008"/>
    <w:rsid w:val="004D5465"/>
    <w:rsid w:val="004D56F5"/>
    <w:rsid w:val="004D7678"/>
    <w:rsid w:val="004D7A3F"/>
    <w:rsid w:val="004E00B1"/>
    <w:rsid w:val="004E045F"/>
    <w:rsid w:val="004E0918"/>
    <w:rsid w:val="004E15D1"/>
    <w:rsid w:val="004E2832"/>
    <w:rsid w:val="004E391E"/>
    <w:rsid w:val="004E3F81"/>
    <w:rsid w:val="004E4454"/>
    <w:rsid w:val="004E4E21"/>
    <w:rsid w:val="004E5303"/>
    <w:rsid w:val="004E61C3"/>
    <w:rsid w:val="004E7176"/>
    <w:rsid w:val="004E7BA8"/>
    <w:rsid w:val="004E7BFE"/>
    <w:rsid w:val="004F0D3B"/>
    <w:rsid w:val="004F1AA3"/>
    <w:rsid w:val="004F2A3D"/>
    <w:rsid w:val="004F2AC3"/>
    <w:rsid w:val="004F38E4"/>
    <w:rsid w:val="004F3994"/>
    <w:rsid w:val="004F53D9"/>
    <w:rsid w:val="004F53DD"/>
    <w:rsid w:val="004F6578"/>
    <w:rsid w:val="004F65AF"/>
    <w:rsid w:val="004F66F7"/>
    <w:rsid w:val="004F70FF"/>
    <w:rsid w:val="004F7DA5"/>
    <w:rsid w:val="00500252"/>
    <w:rsid w:val="005006AC"/>
    <w:rsid w:val="00500D45"/>
    <w:rsid w:val="00502088"/>
    <w:rsid w:val="005026BB"/>
    <w:rsid w:val="0050388A"/>
    <w:rsid w:val="00506891"/>
    <w:rsid w:val="00506A44"/>
    <w:rsid w:val="005101BD"/>
    <w:rsid w:val="005104F5"/>
    <w:rsid w:val="0051106E"/>
    <w:rsid w:val="005112AC"/>
    <w:rsid w:val="005118A6"/>
    <w:rsid w:val="00511D00"/>
    <w:rsid w:val="005124D5"/>
    <w:rsid w:val="00513CBB"/>
    <w:rsid w:val="00514579"/>
    <w:rsid w:val="00514C6B"/>
    <w:rsid w:val="00514F2A"/>
    <w:rsid w:val="00516C47"/>
    <w:rsid w:val="00516C76"/>
    <w:rsid w:val="005225FB"/>
    <w:rsid w:val="0052329D"/>
    <w:rsid w:val="005237FF"/>
    <w:rsid w:val="00523E34"/>
    <w:rsid w:val="00525EE4"/>
    <w:rsid w:val="00525FDA"/>
    <w:rsid w:val="00526866"/>
    <w:rsid w:val="005301B1"/>
    <w:rsid w:val="005335FE"/>
    <w:rsid w:val="00533A14"/>
    <w:rsid w:val="00533EAB"/>
    <w:rsid w:val="005349F0"/>
    <w:rsid w:val="00534BAA"/>
    <w:rsid w:val="00534FF2"/>
    <w:rsid w:val="0053524A"/>
    <w:rsid w:val="0053613F"/>
    <w:rsid w:val="00536435"/>
    <w:rsid w:val="00536722"/>
    <w:rsid w:val="005374AF"/>
    <w:rsid w:val="00537B97"/>
    <w:rsid w:val="00540516"/>
    <w:rsid w:val="0054175C"/>
    <w:rsid w:val="0054177C"/>
    <w:rsid w:val="00541FF1"/>
    <w:rsid w:val="005425BB"/>
    <w:rsid w:val="0054395E"/>
    <w:rsid w:val="0054574F"/>
    <w:rsid w:val="00545A9F"/>
    <w:rsid w:val="00546033"/>
    <w:rsid w:val="00546186"/>
    <w:rsid w:val="00546D92"/>
    <w:rsid w:val="00546DF2"/>
    <w:rsid w:val="00547943"/>
    <w:rsid w:val="00552B83"/>
    <w:rsid w:val="00552E1A"/>
    <w:rsid w:val="00553A9C"/>
    <w:rsid w:val="00554060"/>
    <w:rsid w:val="00555852"/>
    <w:rsid w:val="00555B51"/>
    <w:rsid w:val="00555C62"/>
    <w:rsid w:val="00556A69"/>
    <w:rsid w:val="00560D4B"/>
    <w:rsid w:val="005612B3"/>
    <w:rsid w:val="00562487"/>
    <w:rsid w:val="0056283A"/>
    <w:rsid w:val="00562F69"/>
    <w:rsid w:val="005632A5"/>
    <w:rsid w:val="00563FD3"/>
    <w:rsid w:val="00564A78"/>
    <w:rsid w:val="005660E4"/>
    <w:rsid w:val="00566D3C"/>
    <w:rsid w:val="00566D6B"/>
    <w:rsid w:val="005672E9"/>
    <w:rsid w:val="00571618"/>
    <w:rsid w:val="00571B84"/>
    <w:rsid w:val="00571FD2"/>
    <w:rsid w:val="005720D1"/>
    <w:rsid w:val="00573A80"/>
    <w:rsid w:val="00574A99"/>
    <w:rsid w:val="005750C3"/>
    <w:rsid w:val="00576523"/>
    <w:rsid w:val="00577730"/>
    <w:rsid w:val="00577930"/>
    <w:rsid w:val="00580ED1"/>
    <w:rsid w:val="0058160C"/>
    <w:rsid w:val="00582F4E"/>
    <w:rsid w:val="0058461A"/>
    <w:rsid w:val="005848D8"/>
    <w:rsid w:val="005857F6"/>
    <w:rsid w:val="00586BB4"/>
    <w:rsid w:val="0059010F"/>
    <w:rsid w:val="005924AD"/>
    <w:rsid w:val="00592C50"/>
    <w:rsid w:val="00594213"/>
    <w:rsid w:val="005943C1"/>
    <w:rsid w:val="00594A50"/>
    <w:rsid w:val="00594EDC"/>
    <w:rsid w:val="005954B7"/>
    <w:rsid w:val="00595934"/>
    <w:rsid w:val="00595B56"/>
    <w:rsid w:val="00596211"/>
    <w:rsid w:val="00596D45"/>
    <w:rsid w:val="00597537"/>
    <w:rsid w:val="0059765B"/>
    <w:rsid w:val="005A071B"/>
    <w:rsid w:val="005A07F7"/>
    <w:rsid w:val="005A104A"/>
    <w:rsid w:val="005A2320"/>
    <w:rsid w:val="005A2F00"/>
    <w:rsid w:val="005A3714"/>
    <w:rsid w:val="005A54F5"/>
    <w:rsid w:val="005A7791"/>
    <w:rsid w:val="005A7819"/>
    <w:rsid w:val="005B08C5"/>
    <w:rsid w:val="005B0A0B"/>
    <w:rsid w:val="005B14C6"/>
    <w:rsid w:val="005B1D7B"/>
    <w:rsid w:val="005B2BA4"/>
    <w:rsid w:val="005B32BA"/>
    <w:rsid w:val="005B3871"/>
    <w:rsid w:val="005B4F52"/>
    <w:rsid w:val="005B573A"/>
    <w:rsid w:val="005B5F9C"/>
    <w:rsid w:val="005B6E69"/>
    <w:rsid w:val="005C00E3"/>
    <w:rsid w:val="005C0EE6"/>
    <w:rsid w:val="005C1518"/>
    <w:rsid w:val="005C2D08"/>
    <w:rsid w:val="005C3115"/>
    <w:rsid w:val="005C31B1"/>
    <w:rsid w:val="005C32F5"/>
    <w:rsid w:val="005C3F1C"/>
    <w:rsid w:val="005C3F2B"/>
    <w:rsid w:val="005C4328"/>
    <w:rsid w:val="005C432B"/>
    <w:rsid w:val="005C4ADC"/>
    <w:rsid w:val="005C4BC5"/>
    <w:rsid w:val="005C4D45"/>
    <w:rsid w:val="005C5B33"/>
    <w:rsid w:val="005C6102"/>
    <w:rsid w:val="005C6B73"/>
    <w:rsid w:val="005D00D7"/>
    <w:rsid w:val="005D3970"/>
    <w:rsid w:val="005D69D3"/>
    <w:rsid w:val="005E0FE5"/>
    <w:rsid w:val="005E3284"/>
    <w:rsid w:val="005E3734"/>
    <w:rsid w:val="005E3FF1"/>
    <w:rsid w:val="005E400B"/>
    <w:rsid w:val="005E67B7"/>
    <w:rsid w:val="005E683C"/>
    <w:rsid w:val="005E7B4B"/>
    <w:rsid w:val="005F14B8"/>
    <w:rsid w:val="005F2B2C"/>
    <w:rsid w:val="005F2DE5"/>
    <w:rsid w:val="005F3FD0"/>
    <w:rsid w:val="005F475E"/>
    <w:rsid w:val="005F58C3"/>
    <w:rsid w:val="005F69BE"/>
    <w:rsid w:val="005F7165"/>
    <w:rsid w:val="005F7557"/>
    <w:rsid w:val="00600C6E"/>
    <w:rsid w:val="006011F2"/>
    <w:rsid w:val="006017A2"/>
    <w:rsid w:val="00602144"/>
    <w:rsid w:val="0060261F"/>
    <w:rsid w:val="00602E81"/>
    <w:rsid w:val="006033DA"/>
    <w:rsid w:val="00603963"/>
    <w:rsid w:val="00604325"/>
    <w:rsid w:val="00604589"/>
    <w:rsid w:val="00605A03"/>
    <w:rsid w:val="006065F6"/>
    <w:rsid w:val="00606731"/>
    <w:rsid w:val="00606EF2"/>
    <w:rsid w:val="006075CA"/>
    <w:rsid w:val="00607771"/>
    <w:rsid w:val="00607D1B"/>
    <w:rsid w:val="00611338"/>
    <w:rsid w:val="006118AF"/>
    <w:rsid w:val="00612700"/>
    <w:rsid w:val="006134FE"/>
    <w:rsid w:val="006138DF"/>
    <w:rsid w:val="00613B44"/>
    <w:rsid w:val="00613FF1"/>
    <w:rsid w:val="00615A86"/>
    <w:rsid w:val="00616455"/>
    <w:rsid w:val="0061647D"/>
    <w:rsid w:val="00616582"/>
    <w:rsid w:val="006168E9"/>
    <w:rsid w:val="00617221"/>
    <w:rsid w:val="0061724D"/>
    <w:rsid w:val="00617AEE"/>
    <w:rsid w:val="00617FA4"/>
    <w:rsid w:val="00620F4B"/>
    <w:rsid w:val="006213BB"/>
    <w:rsid w:val="00621E37"/>
    <w:rsid w:val="00622C0B"/>
    <w:rsid w:val="00623262"/>
    <w:rsid w:val="00623DAA"/>
    <w:rsid w:val="00624115"/>
    <w:rsid w:val="0062435D"/>
    <w:rsid w:val="00624F26"/>
    <w:rsid w:val="00625846"/>
    <w:rsid w:val="00627653"/>
    <w:rsid w:val="006276B4"/>
    <w:rsid w:val="00627775"/>
    <w:rsid w:val="00630A4D"/>
    <w:rsid w:val="00631446"/>
    <w:rsid w:val="00631A22"/>
    <w:rsid w:val="00632107"/>
    <w:rsid w:val="00632170"/>
    <w:rsid w:val="006322CE"/>
    <w:rsid w:val="006323F5"/>
    <w:rsid w:val="0063288F"/>
    <w:rsid w:val="00632A85"/>
    <w:rsid w:val="00632E58"/>
    <w:rsid w:val="0063478B"/>
    <w:rsid w:val="006377D1"/>
    <w:rsid w:val="0063785B"/>
    <w:rsid w:val="00640876"/>
    <w:rsid w:val="00641006"/>
    <w:rsid w:val="00641DA7"/>
    <w:rsid w:val="00641F07"/>
    <w:rsid w:val="006425B9"/>
    <w:rsid w:val="00642D9D"/>
    <w:rsid w:val="00642E9D"/>
    <w:rsid w:val="00644673"/>
    <w:rsid w:val="00644EF9"/>
    <w:rsid w:val="006468FA"/>
    <w:rsid w:val="006479BB"/>
    <w:rsid w:val="00647ED8"/>
    <w:rsid w:val="006500AA"/>
    <w:rsid w:val="00650FF6"/>
    <w:rsid w:val="00653338"/>
    <w:rsid w:val="00653999"/>
    <w:rsid w:val="00653D55"/>
    <w:rsid w:val="00654172"/>
    <w:rsid w:val="00655999"/>
    <w:rsid w:val="00655F57"/>
    <w:rsid w:val="00657251"/>
    <w:rsid w:val="0065774C"/>
    <w:rsid w:val="00657842"/>
    <w:rsid w:val="00657C25"/>
    <w:rsid w:val="0066032C"/>
    <w:rsid w:val="00660576"/>
    <w:rsid w:val="00661584"/>
    <w:rsid w:val="00661E18"/>
    <w:rsid w:val="00662268"/>
    <w:rsid w:val="0066247E"/>
    <w:rsid w:val="00662530"/>
    <w:rsid w:val="00662627"/>
    <w:rsid w:val="006629DD"/>
    <w:rsid w:val="006653AF"/>
    <w:rsid w:val="00665723"/>
    <w:rsid w:val="0066695F"/>
    <w:rsid w:val="0066696F"/>
    <w:rsid w:val="00666E05"/>
    <w:rsid w:val="00667024"/>
    <w:rsid w:val="00670753"/>
    <w:rsid w:val="00671627"/>
    <w:rsid w:val="00672EF1"/>
    <w:rsid w:val="006739AC"/>
    <w:rsid w:val="00674F5A"/>
    <w:rsid w:val="00677593"/>
    <w:rsid w:val="00677664"/>
    <w:rsid w:val="00681074"/>
    <w:rsid w:val="00681D1A"/>
    <w:rsid w:val="00681E40"/>
    <w:rsid w:val="00682283"/>
    <w:rsid w:val="006832A3"/>
    <w:rsid w:val="006833D8"/>
    <w:rsid w:val="00683D87"/>
    <w:rsid w:val="00683F01"/>
    <w:rsid w:val="00683F81"/>
    <w:rsid w:val="006845DF"/>
    <w:rsid w:val="00684D99"/>
    <w:rsid w:val="006859BF"/>
    <w:rsid w:val="006868A0"/>
    <w:rsid w:val="00686D39"/>
    <w:rsid w:val="00691210"/>
    <w:rsid w:val="00692181"/>
    <w:rsid w:val="0069315F"/>
    <w:rsid w:val="00693539"/>
    <w:rsid w:val="0069410A"/>
    <w:rsid w:val="00694128"/>
    <w:rsid w:val="006953D2"/>
    <w:rsid w:val="00695622"/>
    <w:rsid w:val="00695634"/>
    <w:rsid w:val="006957A3"/>
    <w:rsid w:val="006973D4"/>
    <w:rsid w:val="0069753F"/>
    <w:rsid w:val="006A00C0"/>
    <w:rsid w:val="006A15F4"/>
    <w:rsid w:val="006A1A91"/>
    <w:rsid w:val="006A34BB"/>
    <w:rsid w:val="006A3E22"/>
    <w:rsid w:val="006A4615"/>
    <w:rsid w:val="006A4B1C"/>
    <w:rsid w:val="006A6537"/>
    <w:rsid w:val="006A6914"/>
    <w:rsid w:val="006A6DFB"/>
    <w:rsid w:val="006B041C"/>
    <w:rsid w:val="006B1528"/>
    <w:rsid w:val="006B25BD"/>
    <w:rsid w:val="006B2D6E"/>
    <w:rsid w:val="006B3494"/>
    <w:rsid w:val="006B5912"/>
    <w:rsid w:val="006B6143"/>
    <w:rsid w:val="006B6199"/>
    <w:rsid w:val="006B6378"/>
    <w:rsid w:val="006B72ED"/>
    <w:rsid w:val="006C0628"/>
    <w:rsid w:val="006C1107"/>
    <w:rsid w:val="006C11B3"/>
    <w:rsid w:val="006C14C2"/>
    <w:rsid w:val="006C2486"/>
    <w:rsid w:val="006C2C84"/>
    <w:rsid w:val="006C2DE1"/>
    <w:rsid w:val="006C3A99"/>
    <w:rsid w:val="006C41D2"/>
    <w:rsid w:val="006C53BD"/>
    <w:rsid w:val="006C55EC"/>
    <w:rsid w:val="006D01DA"/>
    <w:rsid w:val="006D1447"/>
    <w:rsid w:val="006D1CAC"/>
    <w:rsid w:val="006D242F"/>
    <w:rsid w:val="006D4946"/>
    <w:rsid w:val="006D5D4C"/>
    <w:rsid w:val="006D664A"/>
    <w:rsid w:val="006D69FE"/>
    <w:rsid w:val="006D6DE4"/>
    <w:rsid w:val="006D789B"/>
    <w:rsid w:val="006D7B16"/>
    <w:rsid w:val="006E0F48"/>
    <w:rsid w:val="006E1200"/>
    <w:rsid w:val="006E1929"/>
    <w:rsid w:val="006E1B89"/>
    <w:rsid w:val="006E3D7F"/>
    <w:rsid w:val="006E4EFF"/>
    <w:rsid w:val="006E5107"/>
    <w:rsid w:val="006E5174"/>
    <w:rsid w:val="006E607D"/>
    <w:rsid w:val="006E63F6"/>
    <w:rsid w:val="006E6A53"/>
    <w:rsid w:val="006E7135"/>
    <w:rsid w:val="006E75C8"/>
    <w:rsid w:val="006E7D86"/>
    <w:rsid w:val="006F027F"/>
    <w:rsid w:val="006F0872"/>
    <w:rsid w:val="006F0FC7"/>
    <w:rsid w:val="006F139F"/>
    <w:rsid w:val="006F1438"/>
    <w:rsid w:val="006F32E8"/>
    <w:rsid w:val="006F4597"/>
    <w:rsid w:val="006F4646"/>
    <w:rsid w:val="006F5A26"/>
    <w:rsid w:val="006F5D2A"/>
    <w:rsid w:val="006F6118"/>
    <w:rsid w:val="006F6BB0"/>
    <w:rsid w:val="006F6C15"/>
    <w:rsid w:val="006F78CE"/>
    <w:rsid w:val="00700065"/>
    <w:rsid w:val="00701704"/>
    <w:rsid w:val="007028E0"/>
    <w:rsid w:val="00703047"/>
    <w:rsid w:val="00703293"/>
    <w:rsid w:val="00703741"/>
    <w:rsid w:val="0070398D"/>
    <w:rsid w:val="00704417"/>
    <w:rsid w:val="00705261"/>
    <w:rsid w:val="0070545F"/>
    <w:rsid w:val="007065CF"/>
    <w:rsid w:val="007070B8"/>
    <w:rsid w:val="007077D5"/>
    <w:rsid w:val="00710294"/>
    <w:rsid w:val="0071193B"/>
    <w:rsid w:val="00712291"/>
    <w:rsid w:val="00712AD8"/>
    <w:rsid w:val="00713AAC"/>
    <w:rsid w:val="007145F2"/>
    <w:rsid w:val="00714A36"/>
    <w:rsid w:val="007153C3"/>
    <w:rsid w:val="007168BA"/>
    <w:rsid w:val="00716D5F"/>
    <w:rsid w:val="00717521"/>
    <w:rsid w:val="00717681"/>
    <w:rsid w:val="007203B4"/>
    <w:rsid w:val="007212D3"/>
    <w:rsid w:val="0072299E"/>
    <w:rsid w:val="00722D3C"/>
    <w:rsid w:val="00723363"/>
    <w:rsid w:val="007238AD"/>
    <w:rsid w:val="00723B69"/>
    <w:rsid w:val="007246D0"/>
    <w:rsid w:val="00724C0E"/>
    <w:rsid w:val="00725537"/>
    <w:rsid w:val="007307B7"/>
    <w:rsid w:val="00730827"/>
    <w:rsid w:val="00731D34"/>
    <w:rsid w:val="0073252B"/>
    <w:rsid w:val="0073282C"/>
    <w:rsid w:val="00733317"/>
    <w:rsid w:val="007334AF"/>
    <w:rsid w:val="007337C9"/>
    <w:rsid w:val="00733AE3"/>
    <w:rsid w:val="007342E7"/>
    <w:rsid w:val="007346BA"/>
    <w:rsid w:val="00734B02"/>
    <w:rsid w:val="00735945"/>
    <w:rsid w:val="00737909"/>
    <w:rsid w:val="00737978"/>
    <w:rsid w:val="00737C2A"/>
    <w:rsid w:val="0074013E"/>
    <w:rsid w:val="00741196"/>
    <w:rsid w:val="00741669"/>
    <w:rsid w:val="007419A7"/>
    <w:rsid w:val="0074204C"/>
    <w:rsid w:val="00742162"/>
    <w:rsid w:val="00743EEA"/>
    <w:rsid w:val="007440ED"/>
    <w:rsid w:val="00745077"/>
    <w:rsid w:val="00746ACB"/>
    <w:rsid w:val="007472F4"/>
    <w:rsid w:val="00750217"/>
    <w:rsid w:val="0075159B"/>
    <w:rsid w:val="00751FCF"/>
    <w:rsid w:val="007521D1"/>
    <w:rsid w:val="007526DD"/>
    <w:rsid w:val="0075288C"/>
    <w:rsid w:val="00752B89"/>
    <w:rsid w:val="0075421A"/>
    <w:rsid w:val="007547F4"/>
    <w:rsid w:val="0075543C"/>
    <w:rsid w:val="0075578F"/>
    <w:rsid w:val="00756F34"/>
    <w:rsid w:val="0076022A"/>
    <w:rsid w:val="0076035D"/>
    <w:rsid w:val="0076128B"/>
    <w:rsid w:val="007617DD"/>
    <w:rsid w:val="007621CA"/>
    <w:rsid w:val="00763478"/>
    <w:rsid w:val="0076356C"/>
    <w:rsid w:val="00763864"/>
    <w:rsid w:val="0076468F"/>
    <w:rsid w:val="007654CE"/>
    <w:rsid w:val="00765566"/>
    <w:rsid w:val="0076598A"/>
    <w:rsid w:val="00765D05"/>
    <w:rsid w:val="007668EA"/>
    <w:rsid w:val="00767D23"/>
    <w:rsid w:val="0077003A"/>
    <w:rsid w:val="00771238"/>
    <w:rsid w:val="007717C2"/>
    <w:rsid w:val="00772D10"/>
    <w:rsid w:val="00773CAE"/>
    <w:rsid w:val="00774CFA"/>
    <w:rsid w:val="00775199"/>
    <w:rsid w:val="00775D4B"/>
    <w:rsid w:val="007760D9"/>
    <w:rsid w:val="007772BA"/>
    <w:rsid w:val="00777DCF"/>
    <w:rsid w:val="007801FE"/>
    <w:rsid w:val="00781854"/>
    <w:rsid w:val="00781BD2"/>
    <w:rsid w:val="00781C9F"/>
    <w:rsid w:val="00781FA9"/>
    <w:rsid w:val="007824B5"/>
    <w:rsid w:val="00782FD5"/>
    <w:rsid w:val="00782FEB"/>
    <w:rsid w:val="007844C1"/>
    <w:rsid w:val="00785104"/>
    <w:rsid w:val="007863DD"/>
    <w:rsid w:val="007868AA"/>
    <w:rsid w:val="00787A51"/>
    <w:rsid w:val="00787CA8"/>
    <w:rsid w:val="00790942"/>
    <w:rsid w:val="00790B46"/>
    <w:rsid w:val="00790E9F"/>
    <w:rsid w:val="00791232"/>
    <w:rsid w:val="00791C1D"/>
    <w:rsid w:val="00792D9D"/>
    <w:rsid w:val="00794133"/>
    <w:rsid w:val="00794739"/>
    <w:rsid w:val="00794E80"/>
    <w:rsid w:val="0079569C"/>
    <w:rsid w:val="00795931"/>
    <w:rsid w:val="00796419"/>
    <w:rsid w:val="00796DB5"/>
    <w:rsid w:val="007A0070"/>
    <w:rsid w:val="007A1729"/>
    <w:rsid w:val="007A1835"/>
    <w:rsid w:val="007A1855"/>
    <w:rsid w:val="007A1B92"/>
    <w:rsid w:val="007A2FF5"/>
    <w:rsid w:val="007A4026"/>
    <w:rsid w:val="007A4555"/>
    <w:rsid w:val="007A45EF"/>
    <w:rsid w:val="007A526B"/>
    <w:rsid w:val="007A560E"/>
    <w:rsid w:val="007A5BF8"/>
    <w:rsid w:val="007A64EE"/>
    <w:rsid w:val="007A6E25"/>
    <w:rsid w:val="007B09E0"/>
    <w:rsid w:val="007B0D9A"/>
    <w:rsid w:val="007B13D0"/>
    <w:rsid w:val="007B2C7B"/>
    <w:rsid w:val="007B2F8D"/>
    <w:rsid w:val="007B3EA4"/>
    <w:rsid w:val="007B4452"/>
    <w:rsid w:val="007B448E"/>
    <w:rsid w:val="007B4F98"/>
    <w:rsid w:val="007B5B9C"/>
    <w:rsid w:val="007B5C2D"/>
    <w:rsid w:val="007B5E27"/>
    <w:rsid w:val="007B739E"/>
    <w:rsid w:val="007B75F2"/>
    <w:rsid w:val="007B7AF2"/>
    <w:rsid w:val="007C1434"/>
    <w:rsid w:val="007C29B6"/>
    <w:rsid w:val="007C2EC2"/>
    <w:rsid w:val="007C43CD"/>
    <w:rsid w:val="007C46BB"/>
    <w:rsid w:val="007C493F"/>
    <w:rsid w:val="007C6BA5"/>
    <w:rsid w:val="007C6EF0"/>
    <w:rsid w:val="007C7B9A"/>
    <w:rsid w:val="007D0286"/>
    <w:rsid w:val="007D0DE2"/>
    <w:rsid w:val="007D118A"/>
    <w:rsid w:val="007D2456"/>
    <w:rsid w:val="007D2631"/>
    <w:rsid w:val="007D395D"/>
    <w:rsid w:val="007D3B7F"/>
    <w:rsid w:val="007D469C"/>
    <w:rsid w:val="007D4AF4"/>
    <w:rsid w:val="007D59F7"/>
    <w:rsid w:val="007D6723"/>
    <w:rsid w:val="007D6C26"/>
    <w:rsid w:val="007D727F"/>
    <w:rsid w:val="007E020A"/>
    <w:rsid w:val="007E13AC"/>
    <w:rsid w:val="007E14D3"/>
    <w:rsid w:val="007E2B06"/>
    <w:rsid w:val="007E2DE1"/>
    <w:rsid w:val="007E3183"/>
    <w:rsid w:val="007E3D3A"/>
    <w:rsid w:val="007E4BAF"/>
    <w:rsid w:val="007E570D"/>
    <w:rsid w:val="007E6071"/>
    <w:rsid w:val="007E6B45"/>
    <w:rsid w:val="007E6C04"/>
    <w:rsid w:val="007F0C7B"/>
    <w:rsid w:val="007F10F0"/>
    <w:rsid w:val="007F1556"/>
    <w:rsid w:val="007F1689"/>
    <w:rsid w:val="007F1AA0"/>
    <w:rsid w:val="007F208D"/>
    <w:rsid w:val="007F24F4"/>
    <w:rsid w:val="007F2C63"/>
    <w:rsid w:val="007F2E8A"/>
    <w:rsid w:val="007F2FEC"/>
    <w:rsid w:val="007F306A"/>
    <w:rsid w:val="007F3101"/>
    <w:rsid w:val="007F31E7"/>
    <w:rsid w:val="007F3404"/>
    <w:rsid w:val="007F420A"/>
    <w:rsid w:val="007F439E"/>
    <w:rsid w:val="007F6087"/>
    <w:rsid w:val="00800148"/>
    <w:rsid w:val="00800617"/>
    <w:rsid w:val="0080161E"/>
    <w:rsid w:val="008024D4"/>
    <w:rsid w:val="0080276A"/>
    <w:rsid w:val="00804362"/>
    <w:rsid w:val="008053D9"/>
    <w:rsid w:val="00805C0D"/>
    <w:rsid w:val="00806633"/>
    <w:rsid w:val="00806798"/>
    <w:rsid w:val="00806B6B"/>
    <w:rsid w:val="00810086"/>
    <w:rsid w:val="00810637"/>
    <w:rsid w:val="00810664"/>
    <w:rsid w:val="00811A7C"/>
    <w:rsid w:val="0081248B"/>
    <w:rsid w:val="008125E5"/>
    <w:rsid w:val="00812E1D"/>
    <w:rsid w:val="0081350B"/>
    <w:rsid w:val="008142E1"/>
    <w:rsid w:val="00814A30"/>
    <w:rsid w:val="0081546F"/>
    <w:rsid w:val="00815CCE"/>
    <w:rsid w:val="00815D6F"/>
    <w:rsid w:val="0081621B"/>
    <w:rsid w:val="00816AD2"/>
    <w:rsid w:val="008172E3"/>
    <w:rsid w:val="00821582"/>
    <w:rsid w:val="0082281B"/>
    <w:rsid w:val="00822DA4"/>
    <w:rsid w:val="008230DF"/>
    <w:rsid w:val="0082390E"/>
    <w:rsid w:val="00823ACB"/>
    <w:rsid w:val="00824D91"/>
    <w:rsid w:val="008251A6"/>
    <w:rsid w:val="008256B1"/>
    <w:rsid w:val="00827C9E"/>
    <w:rsid w:val="00827E89"/>
    <w:rsid w:val="0083098C"/>
    <w:rsid w:val="00830FEA"/>
    <w:rsid w:val="008312F2"/>
    <w:rsid w:val="00832104"/>
    <w:rsid w:val="00833C4D"/>
    <w:rsid w:val="00833EF4"/>
    <w:rsid w:val="0083434B"/>
    <w:rsid w:val="008358D7"/>
    <w:rsid w:val="00836751"/>
    <w:rsid w:val="00840353"/>
    <w:rsid w:val="00840947"/>
    <w:rsid w:val="00840D01"/>
    <w:rsid w:val="00841013"/>
    <w:rsid w:val="008419F1"/>
    <w:rsid w:val="0084238C"/>
    <w:rsid w:val="00842603"/>
    <w:rsid w:val="00842C0C"/>
    <w:rsid w:val="00843892"/>
    <w:rsid w:val="00844B3F"/>
    <w:rsid w:val="00844FCF"/>
    <w:rsid w:val="00845967"/>
    <w:rsid w:val="00845CD2"/>
    <w:rsid w:val="00845DBF"/>
    <w:rsid w:val="00846264"/>
    <w:rsid w:val="008473A4"/>
    <w:rsid w:val="00847FAB"/>
    <w:rsid w:val="00850054"/>
    <w:rsid w:val="00851167"/>
    <w:rsid w:val="00852596"/>
    <w:rsid w:val="0085342C"/>
    <w:rsid w:val="00855111"/>
    <w:rsid w:val="00855F0C"/>
    <w:rsid w:val="00857D56"/>
    <w:rsid w:val="00860173"/>
    <w:rsid w:val="0086097B"/>
    <w:rsid w:val="0086101A"/>
    <w:rsid w:val="00862078"/>
    <w:rsid w:val="00862C29"/>
    <w:rsid w:val="008642C8"/>
    <w:rsid w:val="00864908"/>
    <w:rsid w:val="00864F58"/>
    <w:rsid w:val="00865430"/>
    <w:rsid w:val="00866E61"/>
    <w:rsid w:val="00866F55"/>
    <w:rsid w:val="0086713F"/>
    <w:rsid w:val="00867A45"/>
    <w:rsid w:val="00870951"/>
    <w:rsid w:val="0087165C"/>
    <w:rsid w:val="00871B8D"/>
    <w:rsid w:val="008733C6"/>
    <w:rsid w:val="00873EEF"/>
    <w:rsid w:val="00874D83"/>
    <w:rsid w:val="00877EAB"/>
    <w:rsid w:val="00880E46"/>
    <w:rsid w:val="00880F06"/>
    <w:rsid w:val="00883191"/>
    <w:rsid w:val="0088341C"/>
    <w:rsid w:val="0088433A"/>
    <w:rsid w:val="008843CE"/>
    <w:rsid w:val="00885EAA"/>
    <w:rsid w:val="00886369"/>
    <w:rsid w:val="00886C75"/>
    <w:rsid w:val="00886FDB"/>
    <w:rsid w:val="00887996"/>
    <w:rsid w:val="00887C04"/>
    <w:rsid w:val="008904E2"/>
    <w:rsid w:val="008908D5"/>
    <w:rsid w:val="00890DEB"/>
    <w:rsid w:val="008916C6"/>
    <w:rsid w:val="0089195D"/>
    <w:rsid w:val="00891D25"/>
    <w:rsid w:val="0089223B"/>
    <w:rsid w:val="0089235B"/>
    <w:rsid w:val="008924A7"/>
    <w:rsid w:val="008926B9"/>
    <w:rsid w:val="00892DA2"/>
    <w:rsid w:val="00893C13"/>
    <w:rsid w:val="00894B9A"/>
    <w:rsid w:val="008953FB"/>
    <w:rsid w:val="00896738"/>
    <w:rsid w:val="00896AAF"/>
    <w:rsid w:val="008971FF"/>
    <w:rsid w:val="008973FA"/>
    <w:rsid w:val="00897B2D"/>
    <w:rsid w:val="008A04A4"/>
    <w:rsid w:val="008A04DD"/>
    <w:rsid w:val="008A0B82"/>
    <w:rsid w:val="008A15D0"/>
    <w:rsid w:val="008A1940"/>
    <w:rsid w:val="008A31E0"/>
    <w:rsid w:val="008A33DF"/>
    <w:rsid w:val="008A5037"/>
    <w:rsid w:val="008A53B7"/>
    <w:rsid w:val="008A6BD9"/>
    <w:rsid w:val="008A6F2E"/>
    <w:rsid w:val="008A7312"/>
    <w:rsid w:val="008A7C94"/>
    <w:rsid w:val="008B027D"/>
    <w:rsid w:val="008B0F7D"/>
    <w:rsid w:val="008B1259"/>
    <w:rsid w:val="008B1621"/>
    <w:rsid w:val="008B16F3"/>
    <w:rsid w:val="008B1B38"/>
    <w:rsid w:val="008B1D9A"/>
    <w:rsid w:val="008B22CF"/>
    <w:rsid w:val="008B241B"/>
    <w:rsid w:val="008B25AD"/>
    <w:rsid w:val="008B2794"/>
    <w:rsid w:val="008B3526"/>
    <w:rsid w:val="008B498D"/>
    <w:rsid w:val="008B4A3E"/>
    <w:rsid w:val="008B5B12"/>
    <w:rsid w:val="008B656F"/>
    <w:rsid w:val="008B6719"/>
    <w:rsid w:val="008B6CDE"/>
    <w:rsid w:val="008B710C"/>
    <w:rsid w:val="008B7D43"/>
    <w:rsid w:val="008C0BAB"/>
    <w:rsid w:val="008C219A"/>
    <w:rsid w:val="008C2621"/>
    <w:rsid w:val="008C381C"/>
    <w:rsid w:val="008C38B2"/>
    <w:rsid w:val="008C624B"/>
    <w:rsid w:val="008C686B"/>
    <w:rsid w:val="008C6B0F"/>
    <w:rsid w:val="008C6C4D"/>
    <w:rsid w:val="008C71A3"/>
    <w:rsid w:val="008C7D35"/>
    <w:rsid w:val="008D07F4"/>
    <w:rsid w:val="008D2A38"/>
    <w:rsid w:val="008D2C17"/>
    <w:rsid w:val="008D408B"/>
    <w:rsid w:val="008D5C47"/>
    <w:rsid w:val="008D6323"/>
    <w:rsid w:val="008D6525"/>
    <w:rsid w:val="008D71B7"/>
    <w:rsid w:val="008E00FB"/>
    <w:rsid w:val="008E0E28"/>
    <w:rsid w:val="008E1018"/>
    <w:rsid w:val="008E165B"/>
    <w:rsid w:val="008E1A79"/>
    <w:rsid w:val="008E2136"/>
    <w:rsid w:val="008E2435"/>
    <w:rsid w:val="008E2611"/>
    <w:rsid w:val="008E2DAE"/>
    <w:rsid w:val="008E3060"/>
    <w:rsid w:val="008E3C0F"/>
    <w:rsid w:val="008E3F14"/>
    <w:rsid w:val="008E49F0"/>
    <w:rsid w:val="008E53A0"/>
    <w:rsid w:val="008E5576"/>
    <w:rsid w:val="008E652C"/>
    <w:rsid w:val="008E6B9A"/>
    <w:rsid w:val="008E6F53"/>
    <w:rsid w:val="008E7B8A"/>
    <w:rsid w:val="008F033D"/>
    <w:rsid w:val="008F0A35"/>
    <w:rsid w:val="008F0ABA"/>
    <w:rsid w:val="008F1C27"/>
    <w:rsid w:val="008F1E48"/>
    <w:rsid w:val="008F2124"/>
    <w:rsid w:val="008F2599"/>
    <w:rsid w:val="008F28FC"/>
    <w:rsid w:val="008F2BE0"/>
    <w:rsid w:val="008F2E5D"/>
    <w:rsid w:val="008F318E"/>
    <w:rsid w:val="008F347D"/>
    <w:rsid w:val="008F353D"/>
    <w:rsid w:val="008F4275"/>
    <w:rsid w:val="008F4BDD"/>
    <w:rsid w:val="008F5264"/>
    <w:rsid w:val="008F5D76"/>
    <w:rsid w:val="008F66E6"/>
    <w:rsid w:val="008F6CF1"/>
    <w:rsid w:val="008F6F05"/>
    <w:rsid w:val="008F7670"/>
    <w:rsid w:val="008F77CF"/>
    <w:rsid w:val="00900E50"/>
    <w:rsid w:val="009010D9"/>
    <w:rsid w:val="009017E7"/>
    <w:rsid w:val="009038A0"/>
    <w:rsid w:val="0090477E"/>
    <w:rsid w:val="009053EE"/>
    <w:rsid w:val="0090574F"/>
    <w:rsid w:val="00905A78"/>
    <w:rsid w:val="00905C9E"/>
    <w:rsid w:val="00906036"/>
    <w:rsid w:val="0090715F"/>
    <w:rsid w:val="009075F9"/>
    <w:rsid w:val="0090791D"/>
    <w:rsid w:val="009100F9"/>
    <w:rsid w:val="009109F3"/>
    <w:rsid w:val="0091149A"/>
    <w:rsid w:val="0091180F"/>
    <w:rsid w:val="0091196C"/>
    <w:rsid w:val="00911AE7"/>
    <w:rsid w:val="0091396C"/>
    <w:rsid w:val="00914135"/>
    <w:rsid w:val="00914309"/>
    <w:rsid w:val="009144EC"/>
    <w:rsid w:val="00914E97"/>
    <w:rsid w:val="00914F8D"/>
    <w:rsid w:val="0091581D"/>
    <w:rsid w:val="00915E3F"/>
    <w:rsid w:val="00916354"/>
    <w:rsid w:val="00916596"/>
    <w:rsid w:val="009167B2"/>
    <w:rsid w:val="00916917"/>
    <w:rsid w:val="00917349"/>
    <w:rsid w:val="0091785B"/>
    <w:rsid w:val="00920437"/>
    <w:rsid w:val="00920EAE"/>
    <w:rsid w:val="0092135B"/>
    <w:rsid w:val="009215A1"/>
    <w:rsid w:val="00922FE9"/>
    <w:rsid w:val="00923B38"/>
    <w:rsid w:val="009244AC"/>
    <w:rsid w:val="00924C6E"/>
    <w:rsid w:val="00924EE0"/>
    <w:rsid w:val="00924FAA"/>
    <w:rsid w:val="00925D6B"/>
    <w:rsid w:val="00927B38"/>
    <w:rsid w:val="00930983"/>
    <w:rsid w:val="00930E3D"/>
    <w:rsid w:val="00931025"/>
    <w:rsid w:val="00931AA9"/>
    <w:rsid w:val="00931AB0"/>
    <w:rsid w:val="009324B6"/>
    <w:rsid w:val="009324EA"/>
    <w:rsid w:val="00932F1F"/>
    <w:rsid w:val="009343C2"/>
    <w:rsid w:val="009368E8"/>
    <w:rsid w:val="00936948"/>
    <w:rsid w:val="00936A9F"/>
    <w:rsid w:val="00936C5B"/>
    <w:rsid w:val="0093773A"/>
    <w:rsid w:val="00937D65"/>
    <w:rsid w:val="0094016F"/>
    <w:rsid w:val="00940AA9"/>
    <w:rsid w:val="00940DA5"/>
    <w:rsid w:val="009412AA"/>
    <w:rsid w:val="00941552"/>
    <w:rsid w:val="0094174E"/>
    <w:rsid w:val="0094228A"/>
    <w:rsid w:val="0094294A"/>
    <w:rsid w:val="009443D7"/>
    <w:rsid w:val="009456E6"/>
    <w:rsid w:val="0094599D"/>
    <w:rsid w:val="00946062"/>
    <w:rsid w:val="0094697B"/>
    <w:rsid w:val="00946DBE"/>
    <w:rsid w:val="00946E9E"/>
    <w:rsid w:val="0094745A"/>
    <w:rsid w:val="009474CD"/>
    <w:rsid w:val="00950C57"/>
    <w:rsid w:val="00950CA7"/>
    <w:rsid w:val="009510E6"/>
    <w:rsid w:val="00951700"/>
    <w:rsid w:val="00952636"/>
    <w:rsid w:val="00952639"/>
    <w:rsid w:val="00952AC1"/>
    <w:rsid w:val="00952C82"/>
    <w:rsid w:val="009533DB"/>
    <w:rsid w:val="00954D28"/>
    <w:rsid w:val="00954FB9"/>
    <w:rsid w:val="00955864"/>
    <w:rsid w:val="00960100"/>
    <w:rsid w:val="00960373"/>
    <w:rsid w:val="0096061B"/>
    <w:rsid w:val="00962372"/>
    <w:rsid w:val="0096261D"/>
    <w:rsid w:val="0096683E"/>
    <w:rsid w:val="00967D04"/>
    <w:rsid w:val="00967ED4"/>
    <w:rsid w:val="0097051B"/>
    <w:rsid w:val="00970604"/>
    <w:rsid w:val="00970D32"/>
    <w:rsid w:val="00971E7F"/>
    <w:rsid w:val="009721AD"/>
    <w:rsid w:val="009721F3"/>
    <w:rsid w:val="009721F4"/>
    <w:rsid w:val="00972EA8"/>
    <w:rsid w:val="009734F4"/>
    <w:rsid w:val="00973B1B"/>
    <w:rsid w:val="00974E5F"/>
    <w:rsid w:val="0097622A"/>
    <w:rsid w:val="009768A7"/>
    <w:rsid w:val="00977188"/>
    <w:rsid w:val="009778F1"/>
    <w:rsid w:val="00977F08"/>
    <w:rsid w:val="00980822"/>
    <w:rsid w:val="00980AB5"/>
    <w:rsid w:val="00982245"/>
    <w:rsid w:val="009824BB"/>
    <w:rsid w:val="009824E8"/>
    <w:rsid w:val="00983912"/>
    <w:rsid w:val="009840A3"/>
    <w:rsid w:val="00984BD6"/>
    <w:rsid w:val="00985592"/>
    <w:rsid w:val="00985819"/>
    <w:rsid w:val="00985EE7"/>
    <w:rsid w:val="00986088"/>
    <w:rsid w:val="009867F5"/>
    <w:rsid w:val="00986C8B"/>
    <w:rsid w:val="00986E1A"/>
    <w:rsid w:val="00987FF8"/>
    <w:rsid w:val="00990FBA"/>
    <w:rsid w:val="00993CA8"/>
    <w:rsid w:val="00995C02"/>
    <w:rsid w:val="00996127"/>
    <w:rsid w:val="009964E8"/>
    <w:rsid w:val="009975FD"/>
    <w:rsid w:val="00997B3F"/>
    <w:rsid w:val="00997FC0"/>
    <w:rsid w:val="009A25E7"/>
    <w:rsid w:val="009A282F"/>
    <w:rsid w:val="009A38B1"/>
    <w:rsid w:val="009A5460"/>
    <w:rsid w:val="009A5A01"/>
    <w:rsid w:val="009A65C4"/>
    <w:rsid w:val="009A6933"/>
    <w:rsid w:val="009B059E"/>
    <w:rsid w:val="009B0F4C"/>
    <w:rsid w:val="009B2C51"/>
    <w:rsid w:val="009B2D39"/>
    <w:rsid w:val="009B3222"/>
    <w:rsid w:val="009B3E67"/>
    <w:rsid w:val="009B3FCD"/>
    <w:rsid w:val="009B43B4"/>
    <w:rsid w:val="009B4981"/>
    <w:rsid w:val="009B4B81"/>
    <w:rsid w:val="009B5424"/>
    <w:rsid w:val="009B5775"/>
    <w:rsid w:val="009B5ACA"/>
    <w:rsid w:val="009B5D6F"/>
    <w:rsid w:val="009B5F7B"/>
    <w:rsid w:val="009B629E"/>
    <w:rsid w:val="009B6734"/>
    <w:rsid w:val="009C00AB"/>
    <w:rsid w:val="009C06C8"/>
    <w:rsid w:val="009C08EF"/>
    <w:rsid w:val="009C0952"/>
    <w:rsid w:val="009C22A7"/>
    <w:rsid w:val="009C22C9"/>
    <w:rsid w:val="009C24B0"/>
    <w:rsid w:val="009C37F7"/>
    <w:rsid w:val="009C46B8"/>
    <w:rsid w:val="009C4E95"/>
    <w:rsid w:val="009C5A38"/>
    <w:rsid w:val="009C76C2"/>
    <w:rsid w:val="009C774D"/>
    <w:rsid w:val="009D245F"/>
    <w:rsid w:val="009D2F9F"/>
    <w:rsid w:val="009D42BB"/>
    <w:rsid w:val="009D47F7"/>
    <w:rsid w:val="009D4E46"/>
    <w:rsid w:val="009D557B"/>
    <w:rsid w:val="009D59C1"/>
    <w:rsid w:val="009D5EB6"/>
    <w:rsid w:val="009D722F"/>
    <w:rsid w:val="009D764F"/>
    <w:rsid w:val="009D7824"/>
    <w:rsid w:val="009D7BAD"/>
    <w:rsid w:val="009E1328"/>
    <w:rsid w:val="009E171C"/>
    <w:rsid w:val="009E1FAA"/>
    <w:rsid w:val="009E2D3A"/>
    <w:rsid w:val="009E38B3"/>
    <w:rsid w:val="009E39F4"/>
    <w:rsid w:val="009E43AA"/>
    <w:rsid w:val="009E4C36"/>
    <w:rsid w:val="009E596E"/>
    <w:rsid w:val="009E60C1"/>
    <w:rsid w:val="009E60C2"/>
    <w:rsid w:val="009E6C62"/>
    <w:rsid w:val="009E7012"/>
    <w:rsid w:val="009E7DF7"/>
    <w:rsid w:val="009F0E03"/>
    <w:rsid w:val="009F11BD"/>
    <w:rsid w:val="009F143E"/>
    <w:rsid w:val="009F2C70"/>
    <w:rsid w:val="009F3B28"/>
    <w:rsid w:val="009F473F"/>
    <w:rsid w:val="009F576C"/>
    <w:rsid w:val="009F5B1E"/>
    <w:rsid w:val="009F5CEF"/>
    <w:rsid w:val="009F63C7"/>
    <w:rsid w:val="009F67D2"/>
    <w:rsid w:val="009F6CA2"/>
    <w:rsid w:val="009F7350"/>
    <w:rsid w:val="009F76CE"/>
    <w:rsid w:val="00A008C9"/>
    <w:rsid w:val="00A014B9"/>
    <w:rsid w:val="00A03C27"/>
    <w:rsid w:val="00A03D84"/>
    <w:rsid w:val="00A04457"/>
    <w:rsid w:val="00A04D1C"/>
    <w:rsid w:val="00A050FC"/>
    <w:rsid w:val="00A058CC"/>
    <w:rsid w:val="00A060E5"/>
    <w:rsid w:val="00A0783E"/>
    <w:rsid w:val="00A10F53"/>
    <w:rsid w:val="00A10FFB"/>
    <w:rsid w:val="00A113F9"/>
    <w:rsid w:val="00A114B6"/>
    <w:rsid w:val="00A118FC"/>
    <w:rsid w:val="00A11B9C"/>
    <w:rsid w:val="00A136EF"/>
    <w:rsid w:val="00A15875"/>
    <w:rsid w:val="00A15AB8"/>
    <w:rsid w:val="00A1797D"/>
    <w:rsid w:val="00A1798E"/>
    <w:rsid w:val="00A17E7F"/>
    <w:rsid w:val="00A21670"/>
    <w:rsid w:val="00A225EC"/>
    <w:rsid w:val="00A2375C"/>
    <w:rsid w:val="00A2502B"/>
    <w:rsid w:val="00A2503F"/>
    <w:rsid w:val="00A25041"/>
    <w:rsid w:val="00A25603"/>
    <w:rsid w:val="00A268FF"/>
    <w:rsid w:val="00A26958"/>
    <w:rsid w:val="00A26F8C"/>
    <w:rsid w:val="00A27D2D"/>
    <w:rsid w:val="00A304C0"/>
    <w:rsid w:val="00A3141F"/>
    <w:rsid w:val="00A31F53"/>
    <w:rsid w:val="00A3281D"/>
    <w:rsid w:val="00A329B9"/>
    <w:rsid w:val="00A3461A"/>
    <w:rsid w:val="00A34F98"/>
    <w:rsid w:val="00A35002"/>
    <w:rsid w:val="00A35D41"/>
    <w:rsid w:val="00A35E1F"/>
    <w:rsid w:val="00A362E4"/>
    <w:rsid w:val="00A37AED"/>
    <w:rsid w:val="00A37CB1"/>
    <w:rsid w:val="00A400EE"/>
    <w:rsid w:val="00A40943"/>
    <w:rsid w:val="00A4111E"/>
    <w:rsid w:val="00A41B0C"/>
    <w:rsid w:val="00A423B3"/>
    <w:rsid w:val="00A42610"/>
    <w:rsid w:val="00A42F30"/>
    <w:rsid w:val="00A43EC4"/>
    <w:rsid w:val="00A44D4E"/>
    <w:rsid w:val="00A461FC"/>
    <w:rsid w:val="00A4629E"/>
    <w:rsid w:val="00A46539"/>
    <w:rsid w:val="00A466AF"/>
    <w:rsid w:val="00A469E8"/>
    <w:rsid w:val="00A46D5B"/>
    <w:rsid w:val="00A4750D"/>
    <w:rsid w:val="00A50750"/>
    <w:rsid w:val="00A50984"/>
    <w:rsid w:val="00A515BC"/>
    <w:rsid w:val="00A51ABE"/>
    <w:rsid w:val="00A51CB1"/>
    <w:rsid w:val="00A52021"/>
    <w:rsid w:val="00A52359"/>
    <w:rsid w:val="00A525FF"/>
    <w:rsid w:val="00A529FF"/>
    <w:rsid w:val="00A52FE4"/>
    <w:rsid w:val="00A53178"/>
    <w:rsid w:val="00A53229"/>
    <w:rsid w:val="00A5343D"/>
    <w:rsid w:val="00A53507"/>
    <w:rsid w:val="00A53847"/>
    <w:rsid w:val="00A539C8"/>
    <w:rsid w:val="00A5492D"/>
    <w:rsid w:val="00A54BC3"/>
    <w:rsid w:val="00A564A6"/>
    <w:rsid w:val="00A565CB"/>
    <w:rsid w:val="00A56C39"/>
    <w:rsid w:val="00A60060"/>
    <w:rsid w:val="00A6257B"/>
    <w:rsid w:val="00A63748"/>
    <w:rsid w:val="00A63812"/>
    <w:rsid w:val="00A63BDD"/>
    <w:rsid w:val="00A6403B"/>
    <w:rsid w:val="00A64F08"/>
    <w:rsid w:val="00A65B98"/>
    <w:rsid w:val="00A670C3"/>
    <w:rsid w:val="00A6787C"/>
    <w:rsid w:val="00A701AA"/>
    <w:rsid w:val="00A7166E"/>
    <w:rsid w:val="00A721CA"/>
    <w:rsid w:val="00A722B8"/>
    <w:rsid w:val="00A72A52"/>
    <w:rsid w:val="00A7361A"/>
    <w:rsid w:val="00A755B2"/>
    <w:rsid w:val="00A8139A"/>
    <w:rsid w:val="00A8182B"/>
    <w:rsid w:val="00A81B0D"/>
    <w:rsid w:val="00A81D41"/>
    <w:rsid w:val="00A81D4B"/>
    <w:rsid w:val="00A83DBE"/>
    <w:rsid w:val="00A84F33"/>
    <w:rsid w:val="00A854DB"/>
    <w:rsid w:val="00A85B18"/>
    <w:rsid w:val="00A90CB5"/>
    <w:rsid w:val="00A919FA"/>
    <w:rsid w:val="00A91E45"/>
    <w:rsid w:val="00A9323D"/>
    <w:rsid w:val="00A93471"/>
    <w:rsid w:val="00A93F1E"/>
    <w:rsid w:val="00A94151"/>
    <w:rsid w:val="00A9490B"/>
    <w:rsid w:val="00A97939"/>
    <w:rsid w:val="00AA049A"/>
    <w:rsid w:val="00AA0946"/>
    <w:rsid w:val="00AA0CED"/>
    <w:rsid w:val="00AA1D49"/>
    <w:rsid w:val="00AA228E"/>
    <w:rsid w:val="00AA31E5"/>
    <w:rsid w:val="00AA39D3"/>
    <w:rsid w:val="00AA41D4"/>
    <w:rsid w:val="00AA53A0"/>
    <w:rsid w:val="00AA54D0"/>
    <w:rsid w:val="00AA5767"/>
    <w:rsid w:val="00AA6436"/>
    <w:rsid w:val="00AB0BEC"/>
    <w:rsid w:val="00AB2906"/>
    <w:rsid w:val="00AB4F5D"/>
    <w:rsid w:val="00AB577B"/>
    <w:rsid w:val="00AB5B28"/>
    <w:rsid w:val="00AB766E"/>
    <w:rsid w:val="00AB7FC5"/>
    <w:rsid w:val="00AC0079"/>
    <w:rsid w:val="00AC01A2"/>
    <w:rsid w:val="00AC1BF0"/>
    <w:rsid w:val="00AC2321"/>
    <w:rsid w:val="00AC3761"/>
    <w:rsid w:val="00AC488D"/>
    <w:rsid w:val="00AC508E"/>
    <w:rsid w:val="00AC54A2"/>
    <w:rsid w:val="00AC5F88"/>
    <w:rsid w:val="00AC67E1"/>
    <w:rsid w:val="00AC6855"/>
    <w:rsid w:val="00AC6F61"/>
    <w:rsid w:val="00AC716D"/>
    <w:rsid w:val="00AD02B5"/>
    <w:rsid w:val="00AD0D87"/>
    <w:rsid w:val="00AD1A36"/>
    <w:rsid w:val="00AD3648"/>
    <w:rsid w:val="00AD3981"/>
    <w:rsid w:val="00AD3D9F"/>
    <w:rsid w:val="00AD4432"/>
    <w:rsid w:val="00AD4FA5"/>
    <w:rsid w:val="00AD57B3"/>
    <w:rsid w:val="00AD5972"/>
    <w:rsid w:val="00AE031C"/>
    <w:rsid w:val="00AE0402"/>
    <w:rsid w:val="00AE0B72"/>
    <w:rsid w:val="00AE0B7B"/>
    <w:rsid w:val="00AE10DA"/>
    <w:rsid w:val="00AE1E2D"/>
    <w:rsid w:val="00AE3170"/>
    <w:rsid w:val="00AE41A7"/>
    <w:rsid w:val="00AE4CB4"/>
    <w:rsid w:val="00AE5367"/>
    <w:rsid w:val="00AE5A17"/>
    <w:rsid w:val="00AE6EBB"/>
    <w:rsid w:val="00AE70AB"/>
    <w:rsid w:val="00AE7679"/>
    <w:rsid w:val="00AE7757"/>
    <w:rsid w:val="00AE7F0F"/>
    <w:rsid w:val="00AF0A22"/>
    <w:rsid w:val="00AF0C31"/>
    <w:rsid w:val="00AF132B"/>
    <w:rsid w:val="00AF1F5F"/>
    <w:rsid w:val="00AF2E96"/>
    <w:rsid w:val="00AF3598"/>
    <w:rsid w:val="00AF442C"/>
    <w:rsid w:val="00AF45B8"/>
    <w:rsid w:val="00AF470B"/>
    <w:rsid w:val="00AF4CA1"/>
    <w:rsid w:val="00AF636E"/>
    <w:rsid w:val="00AF6C28"/>
    <w:rsid w:val="00AF70B8"/>
    <w:rsid w:val="00B00939"/>
    <w:rsid w:val="00B0095D"/>
    <w:rsid w:val="00B00D55"/>
    <w:rsid w:val="00B01559"/>
    <w:rsid w:val="00B01DE8"/>
    <w:rsid w:val="00B02C5B"/>
    <w:rsid w:val="00B03F7D"/>
    <w:rsid w:val="00B0572F"/>
    <w:rsid w:val="00B05D05"/>
    <w:rsid w:val="00B073B3"/>
    <w:rsid w:val="00B07588"/>
    <w:rsid w:val="00B07CC7"/>
    <w:rsid w:val="00B10C31"/>
    <w:rsid w:val="00B10FD0"/>
    <w:rsid w:val="00B11EED"/>
    <w:rsid w:val="00B12447"/>
    <w:rsid w:val="00B12715"/>
    <w:rsid w:val="00B127E8"/>
    <w:rsid w:val="00B13669"/>
    <w:rsid w:val="00B137FB"/>
    <w:rsid w:val="00B13F1C"/>
    <w:rsid w:val="00B1420C"/>
    <w:rsid w:val="00B17308"/>
    <w:rsid w:val="00B177AE"/>
    <w:rsid w:val="00B17A18"/>
    <w:rsid w:val="00B17DE8"/>
    <w:rsid w:val="00B200FE"/>
    <w:rsid w:val="00B20C28"/>
    <w:rsid w:val="00B20E8E"/>
    <w:rsid w:val="00B22BF0"/>
    <w:rsid w:val="00B2301C"/>
    <w:rsid w:val="00B231A0"/>
    <w:rsid w:val="00B239A5"/>
    <w:rsid w:val="00B24F3E"/>
    <w:rsid w:val="00B25014"/>
    <w:rsid w:val="00B25143"/>
    <w:rsid w:val="00B25780"/>
    <w:rsid w:val="00B2585F"/>
    <w:rsid w:val="00B25E0F"/>
    <w:rsid w:val="00B26121"/>
    <w:rsid w:val="00B261EA"/>
    <w:rsid w:val="00B261F5"/>
    <w:rsid w:val="00B26771"/>
    <w:rsid w:val="00B26E6E"/>
    <w:rsid w:val="00B30C88"/>
    <w:rsid w:val="00B31694"/>
    <w:rsid w:val="00B31855"/>
    <w:rsid w:val="00B319D0"/>
    <w:rsid w:val="00B31BB1"/>
    <w:rsid w:val="00B32198"/>
    <w:rsid w:val="00B32879"/>
    <w:rsid w:val="00B32B75"/>
    <w:rsid w:val="00B32D9C"/>
    <w:rsid w:val="00B33B5B"/>
    <w:rsid w:val="00B33DBB"/>
    <w:rsid w:val="00B33ED6"/>
    <w:rsid w:val="00B33F04"/>
    <w:rsid w:val="00B34AD4"/>
    <w:rsid w:val="00B358AB"/>
    <w:rsid w:val="00B35DDC"/>
    <w:rsid w:val="00B36BC2"/>
    <w:rsid w:val="00B36E80"/>
    <w:rsid w:val="00B373C6"/>
    <w:rsid w:val="00B37833"/>
    <w:rsid w:val="00B40233"/>
    <w:rsid w:val="00B41006"/>
    <w:rsid w:val="00B417CB"/>
    <w:rsid w:val="00B42EED"/>
    <w:rsid w:val="00B42FB6"/>
    <w:rsid w:val="00B432DD"/>
    <w:rsid w:val="00B43B52"/>
    <w:rsid w:val="00B44EED"/>
    <w:rsid w:val="00B46FC3"/>
    <w:rsid w:val="00B475C2"/>
    <w:rsid w:val="00B505CD"/>
    <w:rsid w:val="00B50700"/>
    <w:rsid w:val="00B50F01"/>
    <w:rsid w:val="00B50F6E"/>
    <w:rsid w:val="00B512E2"/>
    <w:rsid w:val="00B516B4"/>
    <w:rsid w:val="00B51788"/>
    <w:rsid w:val="00B5196C"/>
    <w:rsid w:val="00B519F2"/>
    <w:rsid w:val="00B5210B"/>
    <w:rsid w:val="00B532B6"/>
    <w:rsid w:val="00B5440C"/>
    <w:rsid w:val="00B5537E"/>
    <w:rsid w:val="00B56059"/>
    <w:rsid w:val="00B5662E"/>
    <w:rsid w:val="00B56A1D"/>
    <w:rsid w:val="00B57296"/>
    <w:rsid w:val="00B57DCE"/>
    <w:rsid w:val="00B611FF"/>
    <w:rsid w:val="00B625FB"/>
    <w:rsid w:val="00B62D85"/>
    <w:rsid w:val="00B62F57"/>
    <w:rsid w:val="00B63EE9"/>
    <w:rsid w:val="00B6402E"/>
    <w:rsid w:val="00B650CA"/>
    <w:rsid w:val="00B657EC"/>
    <w:rsid w:val="00B65BE9"/>
    <w:rsid w:val="00B66AA4"/>
    <w:rsid w:val="00B66B80"/>
    <w:rsid w:val="00B674A0"/>
    <w:rsid w:val="00B67BBE"/>
    <w:rsid w:val="00B70264"/>
    <w:rsid w:val="00B70AF9"/>
    <w:rsid w:val="00B72495"/>
    <w:rsid w:val="00B72D1E"/>
    <w:rsid w:val="00B7385B"/>
    <w:rsid w:val="00B73915"/>
    <w:rsid w:val="00B73E14"/>
    <w:rsid w:val="00B754E2"/>
    <w:rsid w:val="00B76516"/>
    <w:rsid w:val="00B767FB"/>
    <w:rsid w:val="00B76F4B"/>
    <w:rsid w:val="00B774DF"/>
    <w:rsid w:val="00B80DC8"/>
    <w:rsid w:val="00B84020"/>
    <w:rsid w:val="00B851EB"/>
    <w:rsid w:val="00B85A8C"/>
    <w:rsid w:val="00B8683E"/>
    <w:rsid w:val="00B8735A"/>
    <w:rsid w:val="00B87597"/>
    <w:rsid w:val="00B87DE8"/>
    <w:rsid w:val="00B90139"/>
    <w:rsid w:val="00B90480"/>
    <w:rsid w:val="00B93CEB"/>
    <w:rsid w:val="00B94799"/>
    <w:rsid w:val="00B96259"/>
    <w:rsid w:val="00B97939"/>
    <w:rsid w:val="00B97CC0"/>
    <w:rsid w:val="00B97F65"/>
    <w:rsid w:val="00BA11EE"/>
    <w:rsid w:val="00BA2068"/>
    <w:rsid w:val="00BA353B"/>
    <w:rsid w:val="00BA394C"/>
    <w:rsid w:val="00BA4439"/>
    <w:rsid w:val="00BA4693"/>
    <w:rsid w:val="00BA4A12"/>
    <w:rsid w:val="00BA4A4A"/>
    <w:rsid w:val="00BA513D"/>
    <w:rsid w:val="00BA5532"/>
    <w:rsid w:val="00BA662B"/>
    <w:rsid w:val="00BA6FDC"/>
    <w:rsid w:val="00BB106D"/>
    <w:rsid w:val="00BB1A87"/>
    <w:rsid w:val="00BB3B35"/>
    <w:rsid w:val="00BB4E21"/>
    <w:rsid w:val="00BB5C60"/>
    <w:rsid w:val="00BB5E1C"/>
    <w:rsid w:val="00BB7C1D"/>
    <w:rsid w:val="00BC220C"/>
    <w:rsid w:val="00BC22A6"/>
    <w:rsid w:val="00BC3D18"/>
    <w:rsid w:val="00BC4B4E"/>
    <w:rsid w:val="00BC5324"/>
    <w:rsid w:val="00BC61BC"/>
    <w:rsid w:val="00BC636B"/>
    <w:rsid w:val="00BC7EAA"/>
    <w:rsid w:val="00BD0095"/>
    <w:rsid w:val="00BD0862"/>
    <w:rsid w:val="00BD0A41"/>
    <w:rsid w:val="00BD1067"/>
    <w:rsid w:val="00BD1ACE"/>
    <w:rsid w:val="00BD1C4C"/>
    <w:rsid w:val="00BD2AF6"/>
    <w:rsid w:val="00BD2B38"/>
    <w:rsid w:val="00BD2FEB"/>
    <w:rsid w:val="00BD3199"/>
    <w:rsid w:val="00BD5D06"/>
    <w:rsid w:val="00BD71B8"/>
    <w:rsid w:val="00BE0748"/>
    <w:rsid w:val="00BE0901"/>
    <w:rsid w:val="00BE1F2E"/>
    <w:rsid w:val="00BE2AFE"/>
    <w:rsid w:val="00BE3FF5"/>
    <w:rsid w:val="00BE469B"/>
    <w:rsid w:val="00BE4C6A"/>
    <w:rsid w:val="00BE5B90"/>
    <w:rsid w:val="00BE5D4F"/>
    <w:rsid w:val="00BE682C"/>
    <w:rsid w:val="00BE68CC"/>
    <w:rsid w:val="00BE7989"/>
    <w:rsid w:val="00BF030A"/>
    <w:rsid w:val="00BF0367"/>
    <w:rsid w:val="00BF0DEE"/>
    <w:rsid w:val="00BF1230"/>
    <w:rsid w:val="00BF1BA1"/>
    <w:rsid w:val="00BF2063"/>
    <w:rsid w:val="00BF28F7"/>
    <w:rsid w:val="00BF38AF"/>
    <w:rsid w:val="00BF3B1E"/>
    <w:rsid w:val="00BF3D87"/>
    <w:rsid w:val="00BF44E3"/>
    <w:rsid w:val="00BF4DDE"/>
    <w:rsid w:val="00BF752C"/>
    <w:rsid w:val="00BF798D"/>
    <w:rsid w:val="00BF7F9D"/>
    <w:rsid w:val="00C00490"/>
    <w:rsid w:val="00C0061B"/>
    <w:rsid w:val="00C0075B"/>
    <w:rsid w:val="00C0092B"/>
    <w:rsid w:val="00C0245E"/>
    <w:rsid w:val="00C0250F"/>
    <w:rsid w:val="00C02593"/>
    <w:rsid w:val="00C02A32"/>
    <w:rsid w:val="00C02BC8"/>
    <w:rsid w:val="00C03977"/>
    <w:rsid w:val="00C04531"/>
    <w:rsid w:val="00C04906"/>
    <w:rsid w:val="00C04DBA"/>
    <w:rsid w:val="00C051E1"/>
    <w:rsid w:val="00C06323"/>
    <w:rsid w:val="00C0711A"/>
    <w:rsid w:val="00C07B39"/>
    <w:rsid w:val="00C07C32"/>
    <w:rsid w:val="00C10014"/>
    <w:rsid w:val="00C10721"/>
    <w:rsid w:val="00C10892"/>
    <w:rsid w:val="00C11910"/>
    <w:rsid w:val="00C1214C"/>
    <w:rsid w:val="00C12391"/>
    <w:rsid w:val="00C12793"/>
    <w:rsid w:val="00C1293A"/>
    <w:rsid w:val="00C12E05"/>
    <w:rsid w:val="00C13576"/>
    <w:rsid w:val="00C1528F"/>
    <w:rsid w:val="00C171B7"/>
    <w:rsid w:val="00C1789D"/>
    <w:rsid w:val="00C17CBF"/>
    <w:rsid w:val="00C17DF4"/>
    <w:rsid w:val="00C200A7"/>
    <w:rsid w:val="00C20ED4"/>
    <w:rsid w:val="00C2112B"/>
    <w:rsid w:val="00C21605"/>
    <w:rsid w:val="00C2170B"/>
    <w:rsid w:val="00C23775"/>
    <w:rsid w:val="00C23A11"/>
    <w:rsid w:val="00C23C80"/>
    <w:rsid w:val="00C24AA0"/>
    <w:rsid w:val="00C25F3F"/>
    <w:rsid w:val="00C2679F"/>
    <w:rsid w:val="00C274C9"/>
    <w:rsid w:val="00C27DA6"/>
    <w:rsid w:val="00C3047B"/>
    <w:rsid w:val="00C3076B"/>
    <w:rsid w:val="00C31123"/>
    <w:rsid w:val="00C31501"/>
    <w:rsid w:val="00C31809"/>
    <w:rsid w:val="00C31A27"/>
    <w:rsid w:val="00C32E45"/>
    <w:rsid w:val="00C3378E"/>
    <w:rsid w:val="00C33A53"/>
    <w:rsid w:val="00C34D67"/>
    <w:rsid w:val="00C3535C"/>
    <w:rsid w:val="00C36477"/>
    <w:rsid w:val="00C365B8"/>
    <w:rsid w:val="00C36D4A"/>
    <w:rsid w:val="00C36F1C"/>
    <w:rsid w:val="00C375EC"/>
    <w:rsid w:val="00C37619"/>
    <w:rsid w:val="00C376C6"/>
    <w:rsid w:val="00C37BDE"/>
    <w:rsid w:val="00C403A3"/>
    <w:rsid w:val="00C405BC"/>
    <w:rsid w:val="00C411B4"/>
    <w:rsid w:val="00C41B4B"/>
    <w:rsid w:val="00C42361"/>
    <w:rsid w:val="00C4249D"/>
    <w:rsid w:val="00C430AF"/>
    <w:rsid w:val="00C44B0E"/>
    <w:rsid w:val="00C4503A"/>
    <w:rsid w:val="00C45E73"/>
    <w:rsid w:val="00C45E95"/>
    <w:rsid w:val="00C46F11"/>
    <w:rsid w:val="00C47FE4"/>
    <w:rsid w:val="00C50779"/>
    <w:rsid w:val="00C52562"/>
    <w:rsid w:val="00C5274E"/>
    <w:rsid w:val="00C5330F"/>
    <w:rsid w:val="00C5369D"/>
    <w:rsid w:val="00C5473D"/>
    <w:rsid w:val="00C551CF"/>
    <w:rsid w:val="00C55944"/>
    <w:rsid w:val="00C56D6D"/>
    <w:rsid w:val="00C572CB"/>
    <w:rsid w:val="00C5764C"/>
    <w:rsid w:val="00C5792C"/>
    <w:rsid w:val="00C60A0B"/>
    <w:rsid w:val="00C61C64"/>
    <w:rsid w:val="00C624FF"/>
    <w:rsid w:val="00C62AC2"/>
    <w:rsid w:val="00C6313F"/>
    <w:rsid w:val="00C633AD"/>
    <w:rsid w:val="00C65505"/>
    <w:rsid w:val="00C658D3"/>
    <w:rsid w:val="00C658E2"/>
    <w:rsid w:val="00C662FE"/>
    <w:rsid w:val="00C667B6"/>
    <w:rsid w:val="00C67381"/>
    <w:rsid w:val="00C67BEF"/>
    <w:rsid w:val="00C70101"/>
    <w:rsid w:val="00C712B8"/>
    <w:rsid w:val="00C71474"/>
    <w:rsid w:val="00C71C30"/>
    <w:rsid w:val="00C7264E"/>
    <w:rsid w:val="00C73072"/>
    <w:rsid w:val="00C7349D"/>
    <w:rsid w:val="00C73B16"/>
    <w:rsid w:val="00C73CDC"/>
    <w:rsid w:val="00C7426E"/>
    <w:rsid w:val="00C748BF"/>
    <w:rsid w:val="00C74D2A"/>
    <w:rsid w:val="00C75760"/>
    <w:rsid w:val="00C75A28"/>
    <w:rsid w:val="00C76341"/>
    <w:rsid w:val="00C76DD3"/>
    <w:rsid w:val="00C8169F"/>
    <w:rsid w:val="00C822CB"/>
    <w:rsid w:val="00C82E33"/>
    <w:rsid w:val="00C836FA"/>
    <w:rsid w:val="00C8418B"/>
    <w:rsid w:val="00C84A17"/>
    <w:rsid w:val="00C851D7"/>
    <w:rsid w:val="00C852ED"/>
    <w:rsid w:val="00C85FC8"/>
    <w:rsid w:val="00C86C4D"/>
    <w:rsid w:val="00C86DE5"/>
    <w:rsid w:val="00C86EC1"/>
    <w:rsid w:val="00C86EFD"/>
    <w:rsid w:val="00C87E07"/>
    <w:rsid w:val="00C90C7E"/>
    <w:rsid w:val="00C90F2C"/>
    <w:rsid w:val="00C91C63"/>
    <w:rsid w:val="00C928AD"/>
    <w:rsid w:val="00C93170"/>
    <w:rsid w:val="00C94441"/>
    <w:rsid w:val="00C950F6"/>
    <w:rsid w:val="00C9614F"/>
    <w:rsid w:val="00CA121C"/>
    <w:rsid w:val="00CA28E8"/>
    <w:rsid w:val="00CA3430"/>
    <w:rsid w:val="00CA37EC"/>
    <w:rsid w:val="00CA3E59"/>
    <w:rsid w:val="00CA4755"/>
    <w:rsid w:val="00CA53AD"/>
    <w:rsid w:val="00CA57AF"/>
    <w:rsid w:val="00CA5C52"/>
    <w:rsid w:val="00CA71C1"/>
    <w:rsid w:val="00CA7576"/>
    <w:rsid w:val="00CA78A7"/>
    <w:rsid w:val="00CB0B11"/>
    <w:rsid w:val="00CB0C94"/>
    <w:rsid w:val="00CB271F"/>
    <w:rsid w:val="00CB397C"/>
    <w:rsid w:val="00CB4219"/>
    <w:rsid w:val="00CB47EC"/>
    <w:rsid w:val="00CB5115"/>
    <w:rsid w:val="00CB51AC"/>
    <w:rsid w:val="00CB5507"/>
    <w:rsid w:val="00CB587A"/>
    <w:rsid w:val="00CB64AC"/>
    <w:rsid w:val="00CB71C2"/>
    <w:rsid w:val="00CB78B9"/>
    <w:rsid w:val="00CB7BAC"/>
    <w:rsid w:val="00CC11FC"/>
    <w:rsid w:val="00CC130E"/>
    <w:rsid w:val="00CC1B07"/>
    <w:rsid w:val="00CC3072"/>
    <w:rsid w:val="00CC3722"/>
    <w:rsid w:val="00CC3E47"/>
    <w:rsid w:val="00CC5E60"/>
    <w:rsid w:val="00CC6C84"/>
    <w:rsid w:val="00CC7603"/>
    <w:rsid w:val="00CC777B"/>
    <w:rsid w:val="00CD04B7"/>
    <w:rsid w:val="00CD12CA"/>
    <w:rsid w:val="00CD1FF3"/>
    <w:rsid w:val="00CD3ACC"/>
    <w:rsid w:val="00CD407C"/>
    <w:rsid w:val="00CD43B3"/>
    <w:rsid w:val="00CD5038"/>
    <w:rsid w:val="00CD53EB"/>
    <w:rsid w:val="00CD5624"/>
    <w:rsid w:val="00CD6444"/>
    <w:rsid w:val="00CD647B"/>
    <w:rsid w:val="00CD6DDF"/>
    <w:rsid w:val="00CD7097"/>
    <w:rsid w:val="00CD7957"/>
    <w:rsid w:val="00CD79D6"/>
    <w:rsid w:val="00CE0120"/>
    <w:rsid w:val="00CE07FA"/>
    <w:rsid w:val="00CE0C28"/>
    <w:rsid w:val="00CE21E9"/>
    <w:rsid w:val="00CE2E58"/>
    <w:rsid w:val="00CE3A6E"/>
    <w:rsid w:val="00CE3E88"/>
    <w:rsid w:val="00CE5A4E"/>
    <w:rsid w:val="00CE63E0"/>
    <w:rsid w:val="00CE673F"/>
    <w:rsid w:val="00CF0778"/>
    <w:rsid w:val="00CF0BB6"/>
    <w:rsid w:val="00CF100C"/>
    <w:rsid w:val="00CF2C40"/>
    <w:rsid w:val="00CF2D11"/>
    <w:rsid w:val="00CF2EFC"/>
    <w:rsid w:val="00CF3382"/>
    <w:rsid w:val="00CF3765"/>
    <w:rsid w:val="00CF3E56"/>
    <w:rsid w:val="00CF3F5B"/>
    <w:rsid w:val="00CF4478"/>
    <w:rsid w:val="00CF7590"/>
    <w:rsid w:val="00CF7859"/>
    <w:rsid w:val="00D003A9"/>
    <w:rsid w:val="00D0049D"/>
    <w:rsid w:val="00D00506"/>
    <w:rsid w:val="00D00607"/>
    <w:rsid w:val="00D0097C"/>
    <w:rsid w:val="00D02439"/>
    <w:rsid w:val="00D0353D"/>
    <w:rsid w:val="00D03A65"/>
    <w:rsid w:val="00D03BBD"/>
    <w:rsid w:val="00D041C2"/>
    <w:rsid w:val="00D04CDF"/>
    <w:rsid w:val="00D050D1"/>
    <w:rsid w:val="00D05139"/>
    <w:rsid w:val="00D074C5"/>
    <w:rsid w:val="00D0773C"/>
    <w:rsid w:val="00D07F68"/>
    <w:rsid w:val="00D10102"/>
    <w:rsid w:val="00D10201"/>
    <w:rsid w:val="00D109A4"/>
    <w:rsid w:val="00D10AAE"/>
    <w:rsid w:val="00D1155F"/>
    <w:rsid w:val="00D123B0"/>
    <w:rsid w:val="00D136EA"/>
    <w:rsid w:val="00D13F3E"/>
    <w:rsid w:val="00D2284A"/>
    <w:rsid w:val="00D22B9F"/>
    <w:rsid w:val="00D23072"/>
    <w:rsid w:val="00D245E2"/>
    <w:rsid w:val="00D24DAF"/>
    <w:rsid w:val="00D253F5"/>
    <w:rsid w:val="00D25F25"/>
    <w:rsid w:val="00D268C6"/>
    <w:rsid w:val="00D26B09"/>
    <w:rsid w:val="00D26F6C"/>
    <w:rsid w:val="00D27B43"/>
    <w:rsid w:val="00D3007C"/>
    <w:rsid w:val="00D349BF"/>
    <w:rsid w:val="00D34EAF"/>
    <w:rsid w:val="00D3535C"/>
    <w:rsid w:val="00D35750"/>
    <w:rsid w:val="00D36BF1"/>
    <w:rsid w:val="00D370F1"/>
    <w:rsid w:val="00D3725E"/>
    <w:rsid w:val="00D37376"/>
    <w:rsid w:val="00D37AC3"/>
    <w:rsid w:val="00D40CF3"/>
    <w:rsid w:val="00D41551"/>
    <w:rsid w:val="00D4182A"/>
    <w:rsid w:val="00D424E4"/>
    <w:rsid w:val="00D43698"/>
    <w:rsid w:val="00D44CC5"/>
    <w:rsid w:val="00D44DEA"/>
    <w:rsid w:val="00D45FE6"/>
    <w:rsid w:val="00D46274"/>
    <w:rsid w:val="00D464F4"/>
    <w:rsid w:val="00D46B8B"/>
    <w:rsid w:val="00D475BC"/>
    <w:rsid w:val="00D5152D"/>
    <w:rsid w:val="00D51749"/>
    <w:rsid w:val="00D51A02"/>
    <w:rsid w:val="00D52D0D"/>
    <w:rsid w:val="00D52E92"/>
    <w:rsid w:val="00D53628"/>
    <w:rsid w:val="00D53D63"/>
    <w:rsid w:val="00D54F5D"/>
    <w:rsid w:val="00D55783"/>
    <w:rsid w:val="00D558C0"/>
    <w:rsid w:val="00D55ED7"/>
    <w:rsid w:val="00D561E3"/>
    <w:rsid w:val="00D56431"/>
    <w:rsid w:val="00D56491"/>
    <w:rsid w:val="00D565E3"/>
    <w:rsid w:val="00D60909"/>
    <w:rsid w:val="00D62D59"/>
    <w:rsid w:val="00D63408"/>
    <w:rsid w:val="00D634A9"/>
    <w:rsid w:val="00D63A09"/>
    <w:rsid w:val="00D64892"/>
    <w:rsid w:val="00D64AE8"/>
    <w:rsid w:val="00D65C0C"/>
    <w:rsid w:val="00D65D90"/>
    <w:rsid w:val="00D676F6"/>
    <w:rsid w:val="00D70678"/>
    <w:rsid w:val="00D70EDA"/>
    <w:rsid w:val="00D7168F"/>
    <w:rsid w:val="00D71860"/>
    <w:rsid w:val="00D7279E"/>
    <w:rsid w:val="00D72A88"/>
    <w:rsid w:val="00D72BF6"/>
    <w:rsid w:val="00D73A75"/>
    <w:rsid w:val="00D73E40"/>
    <w:rsid w:val="00D73FB2"/>
    <w:rsid w:val="00D74251"/>
    <w:rsid w:val="00D74283"/>
    <w:rsid w:val="00D7450B"/>
    <w:rsid w:val="00D76256"/>
    <w:rsid w:val="00D768E2"/>
    <w:rsid w:val="00D7797D"/>
    <w:rsid w:val="00D802AD"/>
    <w:rsid w:val="00D80BF7"/>
    <w:rsid w:val="00D80C64"/>
    <w:rsid w:val="00D815C8"/>
    <w:rsid w:val="00D825B2"/>
    <w:rsid w:val="00D82ACC"/>
    <w:rsid w:val="00D82E1A"/>
    <w:rsid w:val="00D833A8"/>
    <w:rsid w:val="00D84BBC"/>
    <w:rsid w:val="00D84DAF"/>
    <w:rsid w:val="00D84E6A"/>
    <w:rsid w:val="00D86D81"/>
    <w:rsid w:val="00D878CF"/>
    <w:rsid w:val="00D9096C"/>
    <w:rsid w:val="00D9156C"/>
    <w:rsid w:val="00D91BCD"/>
    <w:rsid w:val="00D92542"/>
    <w:rsid w:val="00D92F28"/>
    <w:rsid w:val="00D93A12"/>
    <w:rsid w:val="00D94245"/>
    <w:rsid w:val="00D94EFF"/>
    <w:rsid w:val="00D956C1"/>
    <w:rsid w:val="00D957A5"/>
    <w:rsid w:val="00D96420"/>
    <w:rsid w:val="00D974B0"/>
    <w:rsid w:val="00D97CD0"/>
    <w:rsid w:val="00DA033D"/>
    <w:rsid w:val="00DA0524"/>
    <w:rsid w:val="00DA0B07"/>
    <w:rsid w:val="00DA2010"/>
    <w:rsid w:val="00DA2B5A"/>
    <w:rsid w:val="00DA2CD4"/>
    <w:rsid w:val="00DA2E36"/>
    <w:rsid w:val="00DA34DF"/>
    <w:rsid w:val="00DA3A80"/>
    <w:rsid w:val="00DA3C4B"/>
    <w:rsid w:val="00DA4071"/>
    <w:rsid w:val="00DA4349"/>
    <w:rsid w:val="00DA51A0"/>
    <w:rsid w:val="00DA54E3"/>
    <w:rsid w:val="00DA58DD"/>
    <w:rsid w:val="00DA6227"/>
    <w:rsid w:val="00DA6664"/>
    <w:rsid w:val="00DA703D"/>
    <w:rsid w:val="00DA729A"/>
    <w:rsid w:val="00DA790A"/>
    <w:rsid w:val="00DB0DC3"/>
    <w:rsid w:val="00DB0F1D"/>
    <w:rsid w:val="00DB0FDD"/>
    <w:rsid w:val="00DB2E1F"/>
    <w:rsid w:val="00DB32DE"/>
    <w:rsid w:val="00DB4311"/>
    <w:rsid w:val="00DB48A9"/>
    <w:rsid w:val="00DB67BB"/>
    <w:rsid w:val="00DB7346"/>
    <w:rsid w:val="00DB7D3E"/>
    <w:rsid w:val="00DC01BD"/>
    <w:rsid w:val="00DC02BE"/>
    <w:rsid w:val="00DC0EBF"/>
    <w:rsid w:val="00DC10D7"/>
    <w:rsid w:val="00DC15BF"/>
    <w:rsid w:val="00DC3357"/>
    <w:rsid w:val="00DC4475"/>
    <w:rsid w:val="00DC4DE2"/>
    <w:rsid w:val="00DC5B69"/>
    <w:rsid w:val="00DC77A5"/>
    <w:rsid w:val="00DC7C26"/>
    <w:rsid w:val="00DC7CE6"/>
    <w:rsid w:val="00DD06D3"/>
    <w:rsid w:val="00DD149A"/>
    <w:rsid w:val="00DD2120"/>
    <w:rsid w:val="00DD233C"/>
    <w:rsid w:val="00DD3DD3"/>
    <w:rsid w:val="00DD4407"/>
    <w:rsid w:val="00DD4408"/>
    <w:rsid w:val="00DD4986"/>
    <w:rsid w:val="00DD4C91"/>
    <w:rsid w:val="00DD4F61"/>
    <w:rsid w:val="00DD4F95"/>
    <w:rsid w:val="00DD589E"/>
    <w:rsid w:val="00DD59E0"/>
    <w:rsid w:val="00DD5CE9"/>
    <w:rsid w:val="00DD65E0"/>
    <w:rsid w:val="00DD770E"/>
    <w:rsid w:val="00DD778B"/>
    <w:rsid w:val="00DE094C"/>
    <w:rsid w:val="00DE0E8D"/>
    <w:rsid w:val="00DE1022"/>
    <w:rsid w:val="00DE1A4A"/>
    <w:rsid w:val="00DE1F66"/>
    <w:rsid w:val="00DE26E8"/>
    <w:rsid w:val="00DE283B"/>
    <w:rsid w:val="00DE3555"/>
    <w:rsid w:val="00DE3AAD"/>
    <w:rsid w:val="00DE51B6"/>
    <w:rsid w:val="00DE54EB"/>
    <w:rsid w:val="00DE5B35"/>
    <w:rsid w:val="00DE5D83"/>
    <w:rsid w:val="00DE6A16"/>
    <w:rsid w:val="00DE6A4A"/>
    <w:rsid w:val="00DE6E97"/>
    <w:rsid w:val="00DE74AC"/>
    <w:rsid w:val="00DE76BA"/>
    <w:rsid w:val="00DF0E38"/>
    <w:rsid w:val="00DF1251"/>
    <w:rsid w:val="00DF1581"/>
    <w:rsid w:val="00DF24A2"/>
    <w:rsid w:val="00DF2615"/>
    <w:rsid w:val="00DF2C26"/>
    <w:rsid w:val="00DF35CF"/>
    <w:rsid w:val="00DF3EAB"/>
    <w:rsid w:val="00DF5270"/>
    <w:rsid w:val="00DF5828"/>
    <w:rsid w:val="00DF603B"/>
    <w:rsid w:val="00DF6D4E"/>
    <w:rsid w:val="00E00840"/>
    <w:rsid w:val="00E0248A"/>
    <w:rsid w:val="00E03A8F"/>
    <w:rsid w:val="00E03C7E"/>
    <w:rsid w:val="00E04A42"/>
    <w:rsid w:val="00E05344"/>
    <w:rsid w:val="00E05B64"/>
    <w:rsid w:val="00E063D7"/>
    <w:rsid w:val="00E0681D"/>
    <w:rsid w:val="00E071CC"/>
    <w:rsid w:val="00E07CC4"/>
    <w:rsid w:val="00E1047E"/>
    <w:rsid w:val="00E10650"/>
    <w:rsid w:val="00E107E8"/>
    <w:rsid w:val="00E112B0"/>
    <w:rsid w:val="00E127CB"/>
    <w:rsid w:val="00E13506"/>
    <w:rsid w:val="00E13617"/>
    <w:rsid w:val="00E139C0"/>
    <w:rsid w:val="00E14EA8"/>
    <w:rsid w:val="00E15EF3"/>
    <w:rsid w:val="00E164E7"/>
    <w:rsid w:val="00E1756D"/>
    <w:rsid w:val="00E17AF4"/>
    <w:rsid w:val="00E17D15"/>
    <w:rsid w:val="00E2141D"/>
    <w:rsid w:val="00E21C27"/>
    <w:rsid w:val="00E22C63"/>
    <w:rsid w:val="00E2367A"/>
    <w:rsid w:val="00E23A5C"/>
    <w:rsid w:val="00E24F36"/>
    <w:rsid w:val="00E2515F"/>
    <w:rsid w:val="00E252C1"/>
    <w:rsid w:val="00E25B41"/>
    <w:rsid w:val="00E25DDF"/>
    <w:rsid w:val="00E25EC1"/>
    <w:rsid w:val="00E268A0"/>
    <w:rsid w:val="00E269B0"/>
    <w:rsid w:val="00E31774"/>
    <w:rsid w:val="00E3211A"/>
    <w:rsid w:val="00E32436"/>
    <w:rsid w:val="00E32458"/>
    <w:rsid w:val="00E3276E"/>
    <w:rsid w:val="00E33107"/>
    <w:rsid w:val="00E33B9B"/>
    <w:rsid w:val="00E33F47"/>
    <w:rsid w:val="00E3418C"/>
    <w:rsid w:val="00E341B6"/>
    <w:rsid w:val="00E34CB0"/>
    <w:rsid w:val="00E3636E"/>
    <w:rsid w:val="00E365AA"/>
    <w:rsid w:val="00E36A9D"/>
    <w:rsid w:val="00E37AA9"/>
    <w:rsid w:val="00E37E42"/>
    <w:rsid w:val="00E4047C"/>
    <w:rsid w:val="00E4064F"/>
    <w:rsid w:val="00E41041"/>
    <w:rsid w:val="00E41984"/>
    <w:rsid w:val="00E41AE5"/>
    <w:rsid w:val="00E4245D"/>
    <w:rsid w:val="00E424C1"/>
    <w:rsid w:val="00E429AF"/>
    <w:rsid w:val="00E430A0"/>
    <w:rsid w:val="00E433D2"/>
    <w:rsid w:val="00E440BA"/>
    <w:rsid w:val="00E44F0B"/>
    <w:rsid w:val="00E45A10"/>
    <w:rsid w:val="00E46407"/>
    <w:rsid w:val="00E46652"/>
    <w:rsid w:val="00E46E95"/>
    <w:rsid w:val="00E4750A"/>
    <w:rsid w:val="00E4752F"/>
    <w:rsid w:val="00E47545"/>
    <w:rsid w:val="00E5060A"/>
    <w:rsid w:val="00E5267E"/>
    <w:rsid w:val="00E5268B"/>
    <w:rsid w:val="00E527F9"/>
    <w:rsid w:val="00E53FFA"/>
    <w:rsid w:val="00E540FF"/>
    <w:rsid w:val="00E54DF7"/>
    <w:rsid w:val="00E55414"/>
    <w:rsid w:val="00E55C71"/>
    <w:rsid w:val="00E568A4"/>
    <w:rsid w:val="00E6036C"/>
    <w:rsid w:val="00E61498"/>
    <w:rsid w:val="00E621BB"/>
    <w:rsid w:val="00E62292"/>
    <w:rsid w:val="00E6270B"/>
    <w:rsid w:val="00E627D3"/>
    <w:rsid w:val="00E638C0"/>
    <w:rsid w:val="00E63F71"/>
    <w:rsid w:val="00E648AB"/>
    <w:rsid w:val="00E66DEF"/>
    <w:rsid w:val="00E70017"/>
    <w:rsid w:val="00E7149D"/>
    <w:rsid w:val="00E7234D"/>
    <w:rsid w:val="00E7235C"/>
    <w:rsid w:val="00E7276A"/>
    <w:rsid w:val="00E7295C"/>
    <w:rsid w:val="00E73082"/>
    <w:rsid w:val="00E73966"/>
    <w:rsid w:val="00E73E8E"/>
    <w:rsid w:val="00E74CAC"/>
    <w:rsid w:val="00E764CD"/>
    <w:rsid w:val="00E770FA"/>
    <w:rsid w:val="00E777A7"/>
    <w:rsid w:val="00E80E9C"/>
    <w:rsid w:val="00E813CA"/>
    <w:rsid w:val="00E81F98"/>
    <w:rsid w:val="00E822BD"/>
    <w:rsid w:val="00E82EF8"/>
    <w:rsid w:val="00E83134"/>
    <w:rsid w:val="00E83A80"/>
    <w:rsid w:val="00E85021"/>
    <w:rsid w:val="00E859A2"/>
    <w:rsid w:val="00E85B43"/>
    <w:rsid w:val="00E85E17"/>
    <w:rsid w:val="00E860D5"/>
    <w:rsid w:val="00E86C11"/>
    <w:rsid w:val="00E86CA0"/>
    <w:rsid w:val="00E876B0"/>
    <w:rsid w:val="00E8793D"/>
    <w:rsid w:val="00E87A09"/>
    <w:rsid w:val="00E90DD1"/>
    <w:rsid w:val="00E90E80"/>
    <w:rsid w:val="00E9100F"/>
    <w:rsid w:val="00E91162"/>
    <w:rsid w:val="00E91816"/>
    <w:rsid w:val="00E91A2D"/>
    <w:rsid w:val="00E91F2C"/>
    <w:rsid w:val="00E92D00"/>
    <w:rsid w:val="00E9317C"/>
    <w:rsid w:val="00E947A7"/>
    <w:rsid w:val="00E94C50"/>
    <w:rsid w:val="00E95430"/>
    <w:rsid w:val="00E95618"/>
    <w:rsid w:val="00E968F7"/>
    <w:rsid w:val="00E970E8"/>
    <w:rsid w:val="00E971E7"/>
    <w:rsid w:val="00EA0521"/>
    <w:rsid w:val="00EA1F22"/>
    <w:rsid w:val="00EA2F90"/>
    <w:rsid w:val="00EA32D7"/>
    <w:rsid w:val="00EA3407"/>
    <w:rsid w:val="00EA3DF9"/>
    <w:rsid w:val="00EA446C"/>
    <w:rsid w:val="00EA4C6A"/>
    <w:rsid w:val="00EA4E00"/>
    <w:rsid w:val="00EA5787"/>
    <w:rsid w:val="00EA6C7C"/>
    <w:rsid w:val="00EA75B1"/>
    <w:rsid w:val="00EA7CA3"/>
    <w:rsid w:val="00EA7F56"/>
    <w:rsid w:val="00EA7FD1"/>
    <w:rsid w:val="00EB0F85"/>
    <w:rsid w:val="00EB2190"/>
    <w:rsid w:val="00EB3128"/>
    <w:rsid w:val="00EB315A"/>
    <w:rsid w:val="00EB3881"/>
    <w:rsid w:val="00EB4622"/>
    <w:rsid w:val="00EB61C5"/>
    <w:rsid w:val="00EB6852"/>
    <w:rsid w:val="00EB6EAD"/>
    <w:rsid w:val="00EB7AC4"/>
    <w:rsid w:val="00EB7CA7"/>
    <w:rsid w:val="00EC0D14"/>
    <w:rsid w:val="00EC0D6A"/>
    <w:rsid w:val="00EC2373"/>
    <w:rsid w:val="00EC23C4"/>
    <w:rsid w:val="00EC29BA"/>
    <w:rsid w:val="00EC2F05"/>
    <w:rsid w:val="00EC3A02"/>
    <w:rsid w:val="00EC466B"/>
    <w:rsid w:val="00EC5358"/>
    <w:rsid w:val="00EC5D2C"/>
    <w:rsid w:val="00EC7B74"/>
    <w:rsid w:val="00ED02D5"/>
    <w:rsid w:val="00ED1134"/>
    <w:rsid w:val="00ED1187"/>
    <w:rsid w:val="00ED1AB0"/>
    <w:rsid w:val="00ED2FBA"/>
    <w:rsid w:val="00ED30AB"/>
    <w:rsid w:val="00ED35C2"/>
    <w:rsid w:val="00ED36E5"/>
    <w:rsid w:val="00ED3B92"/>
    <w:rsid w:val="00ED3D54"/>
    <w:rsid w:val="00ED404C"/>
    <w:rsid w:val="00ED4566"/>
    <w:rsid w:val="00ED4A85"/>
    <w:rsid w:val="00ED50D1"/>
    <w:rsid w:val="00ED5914"/>
    <w:rsid w:val="00ED5D7E"/>
    <w:rsid w:val="00ED6026"/>
    <w:rsid w:val="00ED6801"/>
    <w:rsid w:val="00ED7F65"/>
    <w:rsid w:val="00EE1012"/>
    <w:rsid w:val="00EE129C"/>
    <w:rsid w:val="00EE16F6"/>
    <w:rsid w:val="00EE19CE"/>
    <w:rsid w:val="00EE2240"/>
    <w:rsid w:val="00EE24B9"/>
    <w:rsid w:val="00EE2DD1"/>
    <w:rsid w:val="00EE335D"/>
    <w:rsid w:val="00EE3EA5"/>
    <w:rsid w:val="00EE4EFE"/>
    <w:rsid w:val="00EE5911"/>
    <w:rsid w:val="00EE61F3"/>
    <w:rsid w:val="00EE62E1"/>
    <w:rsid w:val="00EE673B"/>
    <w:rsid w:val="00EE6B31"/>
    <w:rsid w:val="00EE749F"/>
    <w:rsid w:val="00EE74C1"/>
    <w:rsid w:val="00EF029E"/>
    <w:rsid w:val="00EF0656"/>
    <w:rsid w:val="00EF09BC"/>
    <w:rsid w:val="00EF0D71"/>
    <w:rsid w:val="00EF1D23"/>
    <w:rsid w:val="00EF2DA9"/>
    <w:rsid w:val="00EF40D3"/>
    <w:rsid w:val="00EF40EE"/>
    <w:rsid w:val="00EF4114"/>
    <w:rsid w:val="00EF4B05"/>
    <w:rsid w:val="00EF4B96"/>
    <w:rsid w:val="00EF5053"/>
    <w:rsid w:val="00EF53B0"/>
    <w:rsid w:val="00EF6314"/>
    <w:rsid w:val="00EF6C6B"/>
    <w:rsid w:val="00EF72C2"/>
    <w:rsid w:val="00EF77BB"/>
    <w:rsid w:val="00F00AF4"/>
    <w:rsid w:val="00F00DDE"/>
    <w:rsid w:val="00F052F0"/>
    <w:rsid w:val="00F05303"/>
    <w:rsid w:val="00F05B7E"/>
    <w:rsid w:val="00F06476"/>
    <w:rsid w:val="00F06C7F"/>
    <w:rsid w:val="00F112B4"/>
    <w:rsid w:val="00F1153F"/>
    <w:rsid w:val="00F12CE9"/>
    <w:rsid w:val="00F13665"/>
    <w:rsid w:val="00F1534F"/>
    <w:rsid w:val="00F165A8"/>
    <w:rsid w:val="00F17042"/>
    <w:rsid w:val="00F1731F"/>
    <w:rsid w:val="00F17722"/>
    <w:rsid w:val="00F179BB"/>
    <w:rsid w:val="00F17ACB"/>
    <w:rsid w:val="00F17AFA"/>
    <w:rsid w:val="00F21CD9"/>
    <w:rsid w:val="00F22906"/>
    <w:rsid w:val="00F231AF"/>
    <w:rsid w:val="00F232E1"/>
    <w:rsid w:val="00F236A4"/>
    <w:rsid w:val="00F24199"/>
    <w:rsid w:val="00F246A0"/>
    <w:rsid w:val="00F24BB0"/>
    <w:rsid w:val="00F24D2C"/>
    <w:rsid w:val="00F24F06"/>
    <w:rsid w:val="00F254F2"/>
    <w:rsid w:val="00F26C77"/>
    <w:rsid w:val="00F26F86"/>
    <w:rsid w:val="00F27422"/>
    <w:rsid w:val="00F275BA"/>
    <w:rsid w:val="00F2790E"/>
    <w:rsid w:val="00F3052B"/>
    <w:rsid w:val="00F32677"/>
    <w:rsid w:val="00F3296A"/>
    <w:rsid w:val="00F329BD"/>
    <w:rsid w:val="00F33E5F"/>
    <w:rsid w:val="00F34EA0"/>
    <w:rsid w:val="00F34EEC"/>
    <w:rsid w:val="00F36137"/>
    <w:rsid w:val="00F3668D"/>
    <w:rsid w:val="00F36A89"/>
    <w:rsid w:val="00F372FF"/>
    <w:rsid w:val="00F37441"/>
    <w:rsid w:val="00F37578"/>
    <w:rsid w:val="00F3793E"/>
    <w:rsid w:val="00F379EA"/>
    <w:rsid w:val="00F404E8"/>
    <w:rsid w:val="00F40EFD"/>
    <w:rsid w:val="00F423E6"/>
    <w:rsid w:val="00F42A0F"/>
    <w:rsid w:val="00F42D03"/>
    <w:rsid w:val="00F43AB2"/>
    <w:rsid w:val="00F43FF1"/>
    <w:rsid w:val="00F440C9"/>
    <w:rsid w:val="00F44B00"/>
    <w:rsid w:val="00F4655F"/>
    <w:rsid w:val="00F467F5"/>
    <w:rsid w:val="00F47AC2"/>
    <w:rsid w:val="00F47E3F"/>
    <w:rsid w:val="00F50040"/>
    <w:rsid w:val="00F50374"/>
    <w:rsid w:val="00F50C8B"/>
    <w:rsid w:val="00F50D64"/>
    <w:rsid w:val="00F52F34"/>
    <w:rsid w:val="00F53BED"/>
    <w:rsid w:val="00F54233"/>
    <w:rsid w:val="00F545E3"/>
    <w:rsid w:val="00F54860"/>
    <w:rsid w:val="00F55A3E"/>
    <w:rsid w:val="00F55A89"/>
    <w:rsid w:val="00F56547"/>
    <w:rsid w:val="00F6096B"/>
    <w:rsid w:val="00F60E83"/>
    <w:rsid w:val="00F62491"/>
    <w:rsid w:val="00F624A8"/>
    <w:rsid w:val="00F62688"/>
    <w:rsid w:val="00F636E1"/>
    <w:rsid w:val="00F64C35"/>
    <w:rsid w:val="00F65A92"/>
    <w:rsid w:val="00F65E1E"/>
    <w:rsid w:val="00F661AB"/>
    <w:rsid w:val="00F6676C"/>
    <w:rsid w:val="00F67303"/>
    <w:rsid w:val="00F67540"/>
    <w:rsid w:val="00F675E9"/>
    <w:rsid w:val="00F67E32"/>
    <w:rsid w:val="00F70250"/>
    <w:rsid w:val="00F70FE2"/>
    <w:rsid w:val="00F71105"/>
    <w:rsid w:val="00F7212A"/>
    <w:rsid w:val="00F7327D"/>
    <w:rsid w:val="00F73CD4"/>
    <w:rsid w:val="00F73CDD"/>
    <w:rsid w:val="00F7426A"/>
    <w:rsid w:val="00F7470C"/>
    <w:rsid w:val="00F750B0"/>
    <w:rsid w:val="00F7534B"/>
    <w:rsid w:val="00F75391"/>
    <w:rsid w:val="00F7591C"/>
    <w:rsid w:val="00F762DD"/>
    <w:rsid w:val="00F768E5"/>
    <w:rsid w:val="00F769A5"/>
    <w:rsid w:val="00F769EE"/>
    <w:rsid w:val="00F802F2"/>
    <w:rsid w:val="00F80974"/>
    <w:rsid w:val="00F80BEE"/>
    <w:rsid w:val="00F8125B"/>
    <w:rsid w:val="00F81783"/>
    <w:rsid w:val="00F81947"/>
    <w:rsid w:val="00F82474"/>
    <w:rsid w:val="00F82741"/>
    <w:rsid w:val="00F82F9E"/>
    <w:rsid w:val="00F83372"/>
    <w:rsid w:val="00F8379F"/>
    <w:rsid w:val="00F83C6E"/>
    <w:rsid w:val="00F83EB2"/>
    <w:rsid w:val="00F840F0"/>
    <w:rsid w:val="00F84E98"/>
    <w:rsid w:val="00F859B4"/>
    <w:rsid w:val="00F86403"/>
    <w:rsid w:val="00F86A53"/>
    <w:rsid w:val="00F86E28"/>
    <w:rsid w:val="00F87777"/>
    <w:rsid w:val="00F901FD"/>
    <w:rsid w:val="00F9036F"/>
    <w:rsid w:val="00F916AD"/>
    <w:rsid w:val="00F92258"/>
    <w:rsid w:val="00F92C1C"/>
    <w:rsid w:val="00F93FDF"/>
    <w:rsid w:val="00F94640"/>
    <w:rsid w:val="00F94B14"/>
    <w:rsid w:val="00F94D49"/>
    <w:rsid w:val="00F94FC9"/>
    <w:rsid w:val="00F95343"/>
    <w:rsid w:val="00F959ED"/>
    <w:rsid w:val="00F95D2F"/>
    <w:rsid w:val="00F962C4"/>
    <w:rsid w:val="00F96CE6"/>
    <w:rsid w:val="00F96FCF"/>
    <w:rsid w:val="00F9791C"/>
    <w:rsid w:val="00FA14EB"/>
    <w:rsid w:val="00FA2302"/>
    <w:rsid w:val="00FA255F"/>
    <w:rsid w:val="00FA2939"/>
    <w:rsid w:val="00FA2D17"/>
    <w:rsid w:val="00FA3163"/>
    <w:rsid w:val="00FA4844"/>
    <w:rsid w:val="00FA4DF9"/>
    <w:rsid w:val="00FA5B11"/>
    <w:rsid w:val="00FA666D"/>
    <w:rsid w:val="00FA7376"/>
    <w:rsid w:val="00FA7521"/>
    <w:rsid w:val="00FA77AA"/>
    <w:rsid w:val="00FA7C91"/>
    <w:rsid w:val="00FA7CAA"/>
    <w:rsid w:val="00FB0118"/>
    <w:rsid w:val="00FB03DC"/>
    <w:rsid w:val="00FB0D33"/>
    <w:rsid w:val="00FB11BD"/>
    <w:rsid w:val="00FB2E84"/>
    <w:rsid w:val="00FB313F"/>
    <w:rsid w:val="00FB3159"/>
    <w:rsid w:val="00FB3682"/>
    <w:rsid w:val="00FB3EAF"/>
    <w:rsid w:val="00FB51F8"/>
    <w:rsid w:val="00FB60DA"/>
    <w:rsid w:val="00FB686E"/>
    <w:rsid w:val="00FB6DAF"/>
    <w:rsid w:val="00FB764F"/>
    <w:rsid w:val="00FB76EF"/>
    <w:rsid w:val="00FC02AF"/>
    <w:rsid w:val="00FC06DD"/>
    <w:rsid w:val="00FC0970"/>
    <w:rsid w:val="00FC11C2"/>
    <w:rsid w:val="00FC13B6"/>
    <w:rsid w:val="00FC14A8"/>
    <w:rsid w:val="00FC1C49"/>
    <w:rsid w:val="00FC2059"/>
    <w:rsid w:val="00FC3555"/>
    <w:rsid w:val="00FC426D"/>
    <w:rsid w:val="00FC46ED"/>
    <w:rsid w:val="00FC7212"/>
    <w:rsid w:val="00FD0315"/>
    <w:rsid w:val="00FD1E4A"/>
    <w:rsid w:val="00FD1F28"/>
    <w:rsid w:val="00FD235C"/>
    <w:rsid w:val="00FD27C8"/>
    <w:rsid w:val="00FD40C5"/>
    <w:rsid w:val="00FD42D0"/>
    <w:rsid w:val="00FD4B17"/>
    <w:rsid w:val="00FD4BF5"/>
    <w:rsid w:val="00FD6058"/>
    <w:rsid w:val="00FD6E07"/>
    <w:rsid w:val="00FD6E47"/>
    <w:rsid w:val="00FD70CC"/>
    <w:rsid w:val="00FD7204"/>
    <w:rsid w:val="00FD7414"/>
    <w:rsid w:val="00FD76E5"/>
    <w:rsid w:val="00FE097D"/>
    <w:rsid w:val="00FE0A3C"/>
    <w:rsid w:val="00FE0E53"/>
    <w:rsid w:val="00FE130B"/>
    <w:rsid w:val="00FE135C"/>
    <w:rsid w:val="00FE1549"/>
    <w:rsid w:val="00FE1CDD"/>
    <w:rsid w:val="00FE2A31"/>
    <w:rsid w:val="00FE2A89"/>
    <w:rsid w:val="00FE2B01"/>
    <w:rsid w:val="00FE2E8B"/>
    <w:rsid w:val="00FE32FC"/>
    <w:rsid w:val="00FE40E4"/>
    <w:rsid w:val="00FE4492"/>
    <w:rsid w:val="00FE5A2B"/>
    <w:rsid w:val="00FE6869"/>
    <w:rsid w:val="00FE72CF"/>
    <w:rsid w:val="00FF05B6"/>
    <w:rsid w:val="00FF0E7E"/>
    <w:rsid w:val="00FF1E1E"/>
    <w:rsid w:val="00FF3476"/>
    <w:rsid w:val="00FF3D3D"/>
    <w:rsid w:val="00FF429A"/>
    <w:rsid w:val="00FF5747"/>
    <w:rsid w:val="00FF6170"/>
    <w:rsid w:val="00FF6253"/>
    <w:rsid w:val="00FF63A4"/>
    <w:rsid w:val="00FF7212"/>
    <w:rsid w:val="2E232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70BEC"/>
  <w15:chartTrackingRefBased/>
  <w15:docId w15:val="{A9561CEE-7FD6-4FD2-A754-D6019578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header" w:uiPriority="99"/>
    <w:lsdException w:name="caption" w:semiHidden="1" w:unhideWhenUsed="1" w:qFormat="1"/>
    <w:lsdException w:name="footnote reference" w:semiHidden="1" w:qFormat="1"/>
    <w:lsdException w:name="Title" w:qFormat="1"/>
    <w:lsdException w:name="Default Paragraph Font" w:semiHidden="1"/>
    <w:lsdException w:name="Subtitle" w:qFormat="1"/>
    <w:lsdException w:name="Hyperlink" w:uiPriority="99" w:unhideWhenUsed="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200"/>
    <w:rPr>
      <w:sz w:val="24"/>
      <w:szCs w:val="24"/>
    </w:rPr>
  </w:style>
  <w:style w:type="paragraph" w:styleId="Heading1">
    <w:name w:val="heading 1"/>
    <w:basedOn w:val="Normal"/>
    <w:next w:val="Normal"/>
    <w:link w:val="Heading1Char"/>
    <w:qFormat/>
    <w:pPr>
      <w:keepNext/>
      <w:spacing w:before="240" w:after="60"/>
      <w:outlineLvl w:val="0"/>
    </w:pPr>
    <w:rPr>
      <w:b/>
      <w:bCs/>
      <w:kern w:val="32"/>
      <w:sz w:val="32"/>
      <w:szCs w:val="32"/>
    </w:rPr>
  </w:style>
  <w:style w:type="paragraph" w:styleId="Heading2">
    <w:name w:val="heading 2"/>
    <w:basedOn w:val="Normal"/>
    <w:next w:val="Normal"/>
    <w:qFormat/>
    <w:pPr>
      <w:keepNext/>
      <w:jc w:val="center"/>
      <w:outlineLvl w:val="1"/>
    </w:pPr>
    <w:rPr>
      <w:b/>
      <w:bCs/>
      <w:sz w:val="28"/>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bCs/>
      <w:kern w:val="32"/>
      <w:sz w:val="32"/>
      <w:szCs w:val="32"/>
      <w:lang w:val="en-US" w:eastAsia="en-US"/>
    </w:rPr>
  </w:style>
  <w:style w:type="character" w:customStyle="1" w:styleId="Heading3Char">
    <w:name w:val="Heading 3 Char"/>
    <w:link w:val="Heading3"/>
    <w:semiHidden/>
    <w:rPr>
      <w:rFonts w:ascii="Cambria" w:eastAsia="Times New Roman" w:hAnsi="Cambria" w:cs="Times New Roman"/>
      <w:b/>
      <w:bCs/>
      <w:sz w:val="26"/>
      <w:szCs w:val="26"/>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rPr>
  </w:style>
  <w:style w:type="paragraph" w:styleId="BodyTextIndent">
    <w:name w:val="Body Text Indent"/>
    <w:basedOn w:val="Normal"/>
    <w:link w:val="BodyTextIndentChar"/>
    <w:pPr>
      <w:ind w:firstLine="527"/>
      <w:jc w:val="both"/>
    </w:pPr>
    <w:rPr>
      <w:sz w:val="28"/>
    </w:rPr>
  </w:style>
  <w:style w:type="character" w:customStyle="1" w:styleId="BodyTextIndentChar">
    <w:name w:val="Body Text Indent Char"/>
    <w:link w:val="BodyTextIndent"/>
    <w:locked/>
    <w:rPr>
      <w:sz w:val="28"/>
      <w:szCs w:val="24"/>
      <w:lang w:val="en-US" w:eastAsia="en-US" w:bidi="ar-SA"/>
    </w:rPr>
  </w:style>
  <w:style w:type="paragraph" w:styleId="Footer">
    <w:name w:val="footer"/>
    <w:basedOn w:val="Normal"/>
    <w:pPr>
      <w:tabs>
        <w:tab w:val="center" w:pos="4320"/>
        <w:tab w:val="right" w:pos="8640"/>
      </w:tabs>
    </w:pPr>
    <w:rPr>
      <w:sz w:val="26"/>
    </w:rPr>
  </w:style>
  <w:style w:type="character" w:styleId="FootnoteReference">
    <w:name w:val="footnote reference"/>
    <w:aliases w:val="Footnote Char Char Char Char Char Char Char Char Char Char Char Char Char Char Char Char Char Char Char Char Char Char Char1 Char Char,Footnote Char,Footnote text Char,ftref Char,Footnote text + 13 pt Char,Ref Char,de nota al pie Char"/>
    <w:link w:val="FootnoteCharCharCharCharCharCharCharCharCharCharCharCharCharCharCharCharCharCharCharCharCharCharChar1Char"/>
    <w:qFormat/>
    <w:rPr>
      <w:vertAlign w:val="superscript"/>
    </w:rPr>
  </w:style>
  <w:style w:type="paragraph" w:styleId="FootnoteText">
    <w:name w:val="footnote text"/>
    <w:aliases w:val="Char9,Footnote Text Char Char Char Char Char,Footnote Text Char Char Char Char Char Char Ch Char Char Char,fn,fn Char Char,Cha,Footnote Text Char Char Char Char Char Char Ch,single space,FOOTNOTES,Footnote Text Char1 Char,ft,A, Char9, Cha"/>
    <w:basedOn w:val="Normal"/>
    <w:link w:val="FootnoteTextChar1"/>
    <w:qFormat/>
    <w:rPr>
      <w:sz w:val="20"/>
      <w:szCs w:val="20"/>
    </w:rPr>
  </w:style>
  <w:style w:type="paragraph" w:styleId="Header">
    <w:name w:val="header"/>
    <w:basedOn w:val="Normal"/>
    <w:link w:val="HeaderChar"/>
    <w:uiPriority w:val="99"/>
    <w:pPr>
      <w:tabs>
        <w:tab w:val="center" w:pos="4513"/>
        <w:tab w:val="right" w:pos="9026"/>
      </w:tabs>
    </w:pPr>
  </w:style>
  <w:style w:type="character" w:customStyle="1" w:styleId="HeaderChar">
    <w:name w:val="Header Char"/>
    <w:link w:val="Header"/>
    <w:uiPriority w:val="99"/>
    <w:rPr>
      <w:sz w:val="24"/>
      <w:szCs w:val="24"/>
      <w:lang w:val="en-US" w:eastAsia="en-US"/>
    </w:rPr>
  </w:style>
  <w:style w:type="character" w:styleId="Hyperlink">
    <w:name w:val="Hyperlink"/>
    <w:uiPriority w:val="99"/>
    <w:unhideWhenUsed/>
    <w:rPr>
      <w:color w:val="0000FF"/>
      <w:u w:val="single"/>
    </w:rPr>
  </w:style>
  <w:style w:type="paragraph" w:styleId="NormalWeb">
    <w:name w:val="Normal (Web)"/>
    <w:basedOn w:val="Normal"/>
    <w:unhideWhenUsed/>
    <w:pPr>
      <w:spacing w:before="100" w:beforeAutospacing="1" w:after="100" w:afterAutospacing="1"/>
    </w:pPr>
  </w:style>
  <w:style w:type="character" w:styleId="PageNumber">
    <w:name w:val="page number"/>
  </w:style>
  <w:style w:type="character" w:styleId="Strong">
    <w:name w:val="Strong"/>
    <w:uiPriority w:val="99"/>
    <w:qFormat/>
    <w:rPr>
      <w:b/>
      <w:bCs/>
    </w:rPr>
  </w:style>
  <w:style w:type="paragraph" w:customStyle="1" w:styleId="ColorfulList-Accent12">
    <w:name w:val="Colorful List - Accent 12"/>
    <w:basedOn w:val="Normal"/>
    <w:qFormat/>
    <w:pPr>
      <w:spacing w:after="200"/>
      <w:ind w:left="720"/>
      <w:contextualSpacing/>
    </w:pPr>
    <w:rPr>
      <w:rFonts w:eastAsia="Cambria"/>
      <w:sz w:val="28"/>
    </w:rPr>
  </w:style>
  <w:style w:type="paragraph" w:customStyle="1" w:styleId="Char">
    <w:name w:val="Char"/>
    <w:basedOn w:val="Normal"/>
    <w:pPr>
      <w:spacing w:after="160" w:line="240" w:lineRule="exact"/>
    </w:pPr>
    <w:rPr>
      <w:rFonts w:ascii="Verdana" w:hAnsi="Verdana"/>
      <w:sz w:val="20"/>
      <w:szCs w:val="20"/>
    </w:rPr>
  </w:style>
  <w:style w:type="character" w:customStyle="1" w:styleId="fontstyle01">
    <w:name w:val="fontstyle01"/>
    <w:rPr>
      <w:rFonts w:ascii="Helvetica" w:hAnsi="Helvetica" w:cs="Helvetica" w:hint="default"/>
      <w:b w:val="0"/>
      <w:bCs w:val="0"/>
      <w:i w:val="0"/>
      <w:iCs w:val="0"/>
      <w:color w:val="000000"/>
      <w:sz w:val="24"/>
      <w:szCs w:val="24"/>
    </w:rPr>
  </w:style>
  <w:style w:type="character" w:customStyle="1" w:styleId="CharChar3">
    <w:name w:val="Char Char3"/>
    <w:locked/>
    <w:rPr>
      <w:sz w:val="28"/>
      <w:szCs w:val="24"/>
      <w:lang w:val="en-US" w:eastAsia="en-US" w:bidi="ar-SA"/>
    </w:rPr>
  </w:style>
  <w:style w:type="paragraph" w:customStyle="1" w:styleId="n-dieund">
    <w:name w:val="n-dieund"/>
    <w:basedOn w:val="Normal"/>
    <w:pPr>
      <w:spacing w:after="120"/>
      <w:ind w:firstLine="709"/>
      <w:jc w:val="both"/>
    </w:pPr>
    <w:rPr>
      <w:rFonts w:ascii=".VnTime" w:hAnsi=".VnTime"/>
      <w:b/>
      <w:sz w:val="28"/>
      <w:szCs w:val="20"/>
    </w:rPr>
  </w:style>
  <w:style w:type="paragraph" w:customStyle="1" w:styleId="nqtitle">
    <w:name w:val="nqtitle"/>
    <w:basedOn w:val="Normal"/>
    <w:pPr>
      <w:spacing w:before="100" w:beforeAutospacing="1" w:after="100" w:afterAutospacing="1"/>
    </w:pPr>
    <w:rPr>
      <w:lang w:val="vi-VN" w:eastAsia="vi-VN"/>
    </w:rPr>
  </w:style>
  <w:style w:type="paragraph" w:styleId="ListParagraph">
    <w:name w:val="List Paragraph"/>
    <w:basedOn w:val="Normal"/>
    <w:uiPriority w:val="99"/>
    <w:qFormat/>
    <w:pPr>
      <w:spacing w:before="120" w:after="120"/>
      <w:ind w:left="720" w:hanging="357"/>
      <w:contextualSpacing/>
      <w:jc w:val="both"/>
    </w:pPr>
    <w:rPr>
      <w:rFonts w:ascii="Calibri" w:hAnsi="Calibri"/>
      <w:sz w:val="22"/>
      <w:szCs w:val="22"/>
    </w:rPr>
  </w:style>
  <w:style w:type="character" w:customStyle="1" w:styleId="Bodytext0">
    <w:name w:val="Body text_"/>
    <w:link w:val="Bodytext1"/>
    <w:rPr>
      <w:sz w:val="26"/>
      <w:szCs w:val="26"/>
      <w:shd w:val="clear" w:color="auto" w:fill="FFFFFF"/>
    </w:rPr>
  </w:style>
  <w:style w:type="paragraph" w:customStyle="1" w:styleId="Bodytext1">
    <w:name w:val="Body text1"/>
    <w:basedOn w:val="Normal"/>
    <w:link w:val="Bodytext0"/>
    <w:pPr>
      <w:widowControl w:val="0"/>
      <w:shd w:val="clear" w:color="auto" w:fill="FFFFFF"/>
      <w:spacing w:line="302" w:lineRule="exact"/>
      <w:ind w:hanging="420"/>
      <w:jc w:val="center"/>
    </w:pPr>
    <w:rPr>
      <w:sz w:val="26"/>
      <w:szCs w:val="26"/>
    </w:rPr>
  </w:style>
  <w:style w:type="character" w:customStyle="1" w:styleId="Bodytext11">
    <w:name w:val="Body text (11)_"/>
    <w:link w:val="Bodytext111"/>
    <w:rPr>
      <w:spacing w:val="-5"/>
      <w:sz w:val="25"/>
      <w:szCs w:val="25"/>
      <w:shd w:val="clear" w:color="auto" w:fill="FFFFFF"/>
    </w:rPr>
  </w:style>
  <w:style w:type="paragraph" w:customStyle="1" w:styleId="Bodytext111">
    <w:name w:val="Body text (11)1"/>
    <w:basedOn w:val="Normal"/>
    <w:link w:val="Bodytext11"/>
    <w:pPr>
      <w:widowControl w:val="0"/>
      <w:shd w:val="clear" w:color="auto" w:fill="FFFFFF"/>
      <w:spacing w:before="360" w:after="60" w:line="288" w:lineRule="exact"/>
      <w:jc w:val="both"/>
    </w:pPr>
    <w:rPr>
      <w:spacing w:val="-5"/>
      <w:sz w:val="25"/>
      <w:szCs w:val="25"/>
    </w:rPr>
  </w:style>
  <w:style w:type="character" w:customStyle="1" w:styleId="Bodytext20">
    <w:name w:val="Body text (2)_"/>
    <w:link w:val="Bodytext21"/>
    <w:locked/>
    <w:rPr>
      <w:b/>
      <w:bCs/>
      <w:sz w:val="26"/>
      <w:szCs w:val="26"/>
      <w:shd w:val="clear" w:color="auto" w:fill="FFFFFF"/>
    </w:rPr>
  </w:style>
  <w:style w:type="paragraph" w:customStyle="1" w:styleId="Bodytext21">
    <w:name w:val="Body text (2)"/>
    <w:basedOn w:val="Normal"/>
    <w:link w:val="Bodytext20"/>
    <w:pPr>
      <w:widowControl w:val="0"/>
      <w:shd w:val="clear" w:color="auto" w:fill="FFFFFF"/>
      <w:spacing w:after="380" w:line="252" w:lineRule="auto"/>
      <w:jc w:val="center"/>
    </w:pPr>
    <w:rPr>
      <w:b/>
      <w:bCs/>
      <w:sz w:val="26"/>
      <w:szCs w:val="26"/>
    </w:rPr>
  </w:style>
  <w:style w:type="paragraph" w:customStyle="1" w:styleId="CharCharCharCharCharChar">
    <w:name w:val="Char Char Char Char Char Char"/>
    <w:basedOn w:val="Normal"/>
    <w:rsid w:val="00E0248A"/>
    <w:pPr>
      <w:widowControl w:val="0"/>
      <w:jc w:val="both"/>
    </w:pPr>
    <w:rPr>
      <w:rFonts w:eastAsia="SimSun"/>
      <w:kern w:val="2"/>
      <w:sz w:val="21"/>
      <w:lang w:eastAsia="zh-CN"/>
    </w:rPr>
  </w:style>
  <w:style w:type="character" w:customStyle="1" w:styleId="fontstyle21">
    <w:name w:val="fontstyle21"/>
    <w:rsid w:val="001D4844"/>
    <w:rPr>
      <w:rFonts w:ascii="Times New Roman" w:hAnsi="Times New Roman" w:cs="Times New Roman" w:hint="default"/>
      <w:b w:val="0"/>
      <w:bCs w:val="0"/>
      <w:i w:val="0"/>
      <w:iCs w:val="0"/>
      <w:color w:val="000000"/>
      <w:sz w:val="30"/>
      <w:szCs w:val="30"/>
    </w:rPr>
  </w:style>
  <w:style w:type="character" w:customStyle="1" w:styleId="FootnoteTextChar1">
    <w:name w:val="Footnote Text Char1"/>
    <w:aliases w:val="Char9 Char1,Footnote Text Char Char Char Char Char Char1,Footnote Text Char Char Char Char Char Char Ch Char Char Char Char1,fn Char1,fn Char Char Char1,Cha Char1,Footnote Text Char Char Char Char Char Char Ch Char1,single space Char"/>
    <w:link w:val="FootnoteText"/>
    <w:locked/>
    <w:rsid w:val="00960100"/>
    <w:rPr>
      <w:lang w:val="en-US" w:eastAsia="en-US"/>
    </w:rPr>
  </w:style>
  <w:style w:type="paragraph" w:customStyle="1" w:styleId="FootnoteCharCharCharCharCharCharCharCharCharCharCharCharCharCharCharCharCharCharCharCharCharCharChar1Char">
    <w:name w:val="Footnote Char Char Char Char Char Char Char Char Char Char Char Char Char Char Char Char Char Char Char Char Char Char Char1 Char"/>
    <w:aliases w:val="Footnote Char Char Char Char Char Char Char Char Char Char Char1 Char Char Char Char Char Char Char"/>
    <w:basedOn w:val="Normal"/>
    <w:link w:val="FootnoteReference"/>
    <w:uiPriority w:val="99"/>
    <w:qFormat/>
    <w:rsid w:val="00960100"/>
    <w:pPr>
      <w:spacing w:before="100" w:after="120" w:line="240" w:lineRule="exact"/>
      <w:ind w:firstLine="567"/>
      <w:jc w:val="both"/>
    </w:pPr>
    <w:rPr>
      <w:sz w:val="20"/>
      <w:szCs w:val="20"/>
      <w:vertAlign w:val="superscript"/>
      <w:lang w:val="vi-VN" w:eastAsia="vi-VN"/>
    </w:rPr>
  </w:style>
  <w:style w:type="paragraph" w:customStyle="1" w:styleId="1">
    <w:name w:val="1"/>
    <w:basedOn w:val="Normal"/>
    <w:semiHidden/>
    <w:rsid w:val="00C27DA6"/>
    <w:pPr>
      <w:spacing w:after="160" w:line="240" w:lineRule="exact"/>
    </w:pPr>
    <w:rPr>
      <w:rFonts w:ascii="Arial" w:eastAsia="Batang" w:hAnsi="Arial"/>
      <w:sz w:val="22"/>
      <w:szCs w:val="22"/>
    </w:rPr>
  </w:style>
  <w:style w:type="character" w:customStyle="1" w:styleId="FootnoteTextChar">
    <w:name w:val="Footnote Text Char"/>
    <w:aliases w:val="Char9 Char, Char9 Char,Footnote Text Char Char Char Char Char Char,Footnote Text Char Char Char Char Char Char Ch Char Char Char Char,fn Char,fn Char Char Char, Cha Char,Cha Char,Footnote Text Char Char Char Char Char Char Ch Char"/>
    <w:qFormat/>
    <w:rsid w:val="00B532B6"/>
    <w:rPr>
      <w:lang w:val="en-US" w:eastAsia="en-US"/>
    </w:rPr>
  </w:style>
  <w:style w:type="paragraph" w:customStyle="1" w:styleId="FootnoteCharChar">
    <w:name w:val="Footnote Char Char"/>
    <w:aliases w:val="Footnote text Char Char,ftref Char Char,Footnote text + 13 pt Char Char,Ref Char Char1,de nota al pie Char Char,16 Point Char Char,Superscript 6 Point Char Char,Superscript 6 Point + 11 pt Char Char,(NECG) Footnote Reference Char Char"/>
    <w:basedOn w:val="Normal"/>
    <w:uiPriority w:val="99"/>
    <w:rsid w:val="009E1328"/>
    <w:pPr>
      <w:spacing w:before="100" w:line="240" w:lineRule="exact"/>
    </w:pPr>
    <w:rPr>
      <w:sz w:val="20"/>
      <w:szCs w:val="20"/>
      <w:vertAlign w:val="superscript"/>
    </w:rPr>
  </w:style>
  <w:style w:type="paragraph" w:customStyle="1" w:styleId="Normal1">
    <w:name w:val="Normal1"/>
    <w:rsid w:val="004E3F81"/>
    <w:rPr>
      <w:sz w:val="28"/>
      <w:szCs w:val="28"/>
      <w:lang w:val="de-DE"/>
    </w:rPr>
  </w:style>
  <w:style w:type="paragraph" w:customStyle="1" w:styleId="CharChar2">
    <w:name w:val="Char Char2"/>
    <w:basedOn w:val="Normal"/>
    <w:rsid w:val="004E0918"/>
    <w:pPr>
      <w:spacing w:after="160" w:line="240" w:lineRule="exact"/>
    </w:pPr>
    <w:rPr>
      <w:rFonts w:ascii="Verdana" w:hAnsi="Verdana"/>
      <w:sz w:val="20"/>
      <w:szCs w:val="20"/>
    </w:rPr>
  </w:style>
  <w:style w:type="paragraph" w:customStyle="1" w:styleId="Footnote">
    <w:name w:val="Footnote"/>
    <w:aliases w:val="Footnote text,ftref,Footnote text + 13 pt,Ref,de nota al pie,Footnote Char Char Char Char Char Char Char Char Char Char Char Char Char Char Char Char Char Char Char Char Char Char Char1,Footnote Char Char Char Char Char Char Char Char,10 pt"/>
    <w:basedOn w:val="Normal"/>
    <w:qFormat/>
    <w:rsid w:val="00683F01"/>
    <w:pPr>
      <w:spacing w:before="100" w:line="240" w:lineRule="exact"/>
    </w:pPr>
    <w:rPr>
      <w:sz w:val="20"/>
      <w:szCs w:val="20"/>
      <w:vertAlign w:val="superscript"/>
    </w:rPr>
  </w:style>
  <w:style w:type="paragraph" w:customStyle="1" w:styleId="Default">
    <w:name w:val="Default"/>
    <w:rsid w:val="007B3EA4"/>
    <w:pPr>
      <w:autoSpaceDE w:val="0"/>
      <w:autoSpaceDN w:val="0"/>
      <w:adjustRightInd w:val="0"/>
    </w:pPr>
    <w:rPr>
      <w:color w:val="000000"/>
      <w:sz w:val="24"/>
      <w:szCs w:val="24"/>
    </w:rPr>
  </w:style>
  <w:style w:type="paragraph" w:customStyle="1" w:styleId="FootnoteTextCharCharCharCharCharCharChCharCharCharCharCharCharC">
    <w:name w:val="Footnote Text Char Char Char Char Char Char Ch Char Char Char Char Char Char C"/>
    <w:aliases w:val="BV"/>
    <w:basedOn w:val="Normal"/>
    <w:qFormat/>
    <w:rsid w:val="00FD6E47"/>
    <w:pPr>
      <w:spacing w:after="160" w:line="240" w:lineRule="exact"/>
    </w:pPr>
    <w:rPr>
      <w:sz w:val="20"/>
      <w:szCs w:val="20"/>
      <w:vertAlign w:val="superscript"/>
      <w:lang w:val="x-none" w:eastAsia="x-none"/>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qFormat/>
    <w:rsid w:val="005B2BA4"/>
    <w:pPr>
      <w:spacing w:after="160" w:line="240" w:lineRule="exact"/>
      <w:jc w:val="both"/>
    </w:pPr>
    <w:rPr>
      <w:sz w:val="20"/>
      <w:szCs w:val="20"/>
      <w:vertAlign w:val="superscript"/>
    </w:rPr>
  </w:style>
  <w:style w:type="character" w:customStyle="1" w:styleId="CharChar">
    <w:name w:val="Char Char"/>
    <w:locked/>
    <w:rsid w:val="005B2BA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608">
      <w:bodyDiv w:val="1"/>
      <w:marLeft w:val="0"/>
      <w:marRight w:val="0"/>
      <w:marTop w:val="0"/>
      <w:marBottom w:val="0"/>
      <w:divBdr>
        <w:top w:val="none" w:sz="0" w:space="0" w:color="auto"/>
        <w:left w:val="none" w:sz="0" w:space="0" w:color="auto"/>
        <w:bottom w:val="none" w:sz="0" w:space="0" w:color="auto"/>
        <w:right w:val="none" w:sz="0" w:space="0" w:color="auto"/>
      </w:divBdr>
      <w:divsChild>
        <w:div w:id="102841618">
          <w:marLeft w:val="0"/>
          <w:marRight w:val="0"/>
          <w:marTop w:val="15"/>
          <w:marBottom w:val="0"/>
          <w:divBdr>
            <w:top w:val="single" w:sz="48" w:space="0" w:color="auto"/>
            <w:left w:val="single" w:sz="48" w:space="0" w:color="auto"/>
            <w:bottom w:val="single" w:sz="48" w:space="0" w:color="auto"/>
            <w:right w:val="single" w:sz="48" w:space="0" w:color="auto"/>
          </w:divBdr>
          <w:divsChild>
            <w:div w:id="113527259">
              <w:marLeft w:val="0"/>
              <w:marRight w:val="0"/>
              <w:marTop w:val="0"/>
              <w:marBottom w:val="0"/>
              <w:divBdr>
                <w:top w:val="none" w:sz="0" w:space="0" w:color="auto"/>
                <w:left w:val="none" w:sz="0" w:space="0" w:color="auto"/>
                <w:bottom w:val="none" w:sz="0" w:space="0" w:color="auto"/>
                <w:right w:val="none" w:sz="0" w:space="0" w:color="auto"/>
              </w:divBdr>
            </w:div>
          </w:divsChild>
        </w:div>
        <w:div w:id="1274827782">
          <w:marLeft w:val="0"/>
          <w:marRight w:val="0"/>
          <w:marTop w:val="15"/>
          <w:marBottom w:val="0"/>
          <w:divBdr>
            <w:top w:val="single" w:sz="48" w:space="0" w:color="auto"/>
            <w:left w:val="single" w:sz="48" w:space="0" w:color="auto"/>
            <w:bottom w:val="single" w:sz="48" w:space="0" w:color="auto"/>
            <w:right w:val="single" w:sz="48" w:space="0" w:color="auto"/>
          </w:divBdr>
          <w:divsChild>
            <w:div w:id="101851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82350">
      <w:bodyDiv w:val="1"/>
      <w:marLeft w:val="0"/>
      <w:marRight w:val="0"/>
      <w:marTop w:val="0"/>
      <w:marBottom w:val="0"/>
      <w:divBdr>
        <w:top w:val="none" w:sz="0" w:space="0" w:color="auto"/>
        <w:left w:val="none" w:sz="0" w:space="0" w:color="auto"/>
        <w:bottom w:val="none" w:sz="0" w:space="0" w:color="auto"/>
        <w:right w:val="none" w:sz="0" w:space="0" w:color="auto"/>
      </w:divBdr>
    </w:div>
    <w:div w:id="99493549">
      <w:bodyDiv w:val="1"/>
      <w:marLeft w:val="0"/>
      <w:marRight w:val="0"/>
      <w:marTop w:val="0"/>
      <w:marBottom w:val="0"/>
      <w:divBdr>
        <w:top w:val="none" w:sz="0" w:space="0" w:color="auto"/>
        <w:left w:val="none" w:sz="0" w:space="0" w:color="auto"/>
        <w:bottom w:val="none" w:sz="0" w:space="0" w:color="auto"/>
        <w:right w:val="none" w:sz="0" w:space="0" w:color="auto"/>
      </w:divBdr>
    </w:div>
    <w:div w:id="344291224">
      <w:bodyDiv w:val="1"/>
      <w:marLeft w:val="0"/>
      <w:marRight w:val="0"/>
      <w:marTop w:val="0"/>
      <w:marBottom w:val="0"/>
      <w:divBdr>
        <w:top w:val="none" w:sz="0" w:space="0" w:color="auto"/>
        <w:left w:val="none" w:sz="0" w:space="0" w:color="auto"/>
        <w:bottom w:val="none" w:sz="0" w:space="0" w:color="auto"/>
        <w:right w:val="none" w:sz="0" w:space="0" w:color="auto"/>
      </w:divBdr>
    </w:div>
    <w:div w:id="474765473">
      <w:bodyDiv w:val="1"/>
      <w:marLeft w:val="0"/>
      <w:marRight w:val="0"/>
      <w:marTop w:val="0"/>
      <w:marBottom w:val="0"/>
      <w:divBdr>
        <w:top w:val="none" w:sz="0" w:space="0" w:color="auto"/>
        <w:left w:val="none" w:sz="0" w:space="0" w:color="auto"/>
        <w:bottom w:val="none" w:sz="0" w:space="0" w:color="auto"/>
        <w:right w:val="none" w:sz="0" w:space="0" w:color="auto"/>
      </w:divBdr>
    </w:div>
    <w:div w:id="486363430">
      <w:bodyDiv w:val="1"/>
      <w:marLeft w:val="0"/>
      <w:marRight w:val="0"/>
      <w:marTop w:val="0"/>
      <w:marBottom w:val="0"/>
      <w:divBdr>
        <w:top w:val="none" w:sz="0" w:space="0" w:color="auto"/>
        <w:left w:val="none" w:sz="0" w:space="0" w:color="auto"/>
        <w:bottom w:val="none" w:sz="0" w:space="0" w:color="auto"/>
        <w:right w:val="none" w:sz="0" w:space="0" w:color="auto"/>
      </w:divBdr>
    </w:div>
    <w:div w:id="492718689">
      <w:bodyDiv w:val="1"/>
      <w:marLeft w:val="0"/>
      <w:marRight w:val="0"/>
      <w:marTop w:val="0"/>
      <w:marBottom w:val="0"/>
      <w:divBdr>
        <w:top w:val="none" w:sz="0" w:space="0" w:color="auto"/>
        <w:left w:val="none" w:sz="0" w:space="0" w:color="auto"/>
        <w:bottom w:val="none" w:sz="0" w:space="0" w:color="auto"/>
        <w:right w:val="none" w:sz="0" w:space="0" w:color="auto"/>
      </w:divBdr>
    </w:div>
    <w:div w:id="496967223">
      <w:bodyDiv w:val="1"/>
      <w:marLeft w:val="0"/>
      <w:marRight w:val="0"/>
      <w:marTop w:val="0"/>
      <w:marBottom w:val="0"/>
      <w:divBdr>
        <w:top w:val="none" w:sz="0" w:space="0" w:color="auto"/>
        <w:left w:val="none" w:sz="0" w:space="0" w:color="auto"/>
        <w:bottom w:val="none" w:sz="0" w:space="0" w:color="auto"/>
        <w:right w:val="none" w:sz="0" w:space="0" w:color="auto"/>
      </w:divBdr>
    </w:div>
    <w:div w:id="501045964">
      <w:bodyDiv w:val="1"/>
      <w:marLeft w:val="0"/>
      <w:marRight w:val="0"/>
      <w:marTop w:val="0"/>
      <w:marBottom w:val="0"/>
      <w:divBdr>
        <w:top w:val="none" w:sz="0" w:space="0" w:color="auto"/>
        <w:left w:val="none" w:sz="0" w:space="0" w:color="auto"/>
        <w:bottom w:val="none" w:sz="0" w:space="0" w:color="auto"/>
        <w:right w:val="none" w:sz="0" w:space="0" w:color="auto"/>
      </w:divBdr>
    </w:div>
    <w:div w:id="557714664">
      <w:bodyDiv w:val="1"/>
      <w:marLeft w:val="0"/>
      <w:marRight w:val="0"/>
      <w:marTop w:val="0"/>
      <w:marBottom w:val="0"/>
      <w:divBdr>
        <w:top w:val="none" w:sz="0" w:space="0" w:color="auto"/>
        <w:left w:val="none" w:sz="0" w:space="0" w:color="auto"/>
        <w:bottom w:val="none" w:sz="0" w:space="0" w:color="auto"/>
        <w:right w:val="none" w:sz="0" w:space="0" w:color="auto"/>
      </w:divBdr>
    </w:div>
    <w:div w:id="611714795">
      <w:bodyDiv w:val="1"/>
      <w:marLeft w:val="0"/>
      <w:marRight w:val="0"/>
      <w:marTop w:val="0"/>
      <w:marBottom w:val="0"/>
      <w:divBdr>
        <w:top w:val="none" w:sz="0" w:space="0" w:color="auto"/>
        <w:left w:val="none" w:sz="0" w:space="0" w:color="auto"/>
        <w:bottom w:val="none" w:sz="0" w:space="0" w:color="auto"/>
        <w:right w:val="none" w:sz="0" w:space="0" w:color="auto"/>
      </w:divBdr>
    </w:div>
    <w:div w:id="743068287">
      <w:bodyDiv w:val="1"/>
      <w:marLeft w:val="0"/>
      <w:marRight w:val="0"/>
      <w:marTop w:val="0"/>
      <w:marBottom w:val="0"/>
      <w:divBdr>
        <w:top w:val="none" w:sz="0" w:space="0" w:color="auto"/>
        <w:left w:val="none" w:sz="0" w:space="0" w:color="auto"/>
        <w:bottom w:val="none" w:sz="0" w:space="0" w:color="auto"/>
        <w:right w:val="none" w:sz="0" w:space="0" w:color="auto"/>
      </w:divBdr>
    </w:div>
    <w:div w:id="925192666">
      <w:bodyDiv w:val="1"/>
      <w:marLeft w:val="0"/>
      <w:marRight w:val="0"/>
      <w:marTop w:val="0"/>
      <w:marBottom w:val="0"/>
      <w:divBdr>
        <w:top w:val="none" w:sz="0" w:space="0" w:color="auto"/>
        <w:left w:val="none" w:sz="0" w:space="0" w:color="auto"/>
        <w:bottom w:val="none" w:sz="0" w:space="0" w:color="auto"/>
        <w:right w:val="none" w:sz="0" w:space="0" w:color="auto"/>
      </w:divBdr>
    </w:div>
    <w:div w:id="951058452">
      <w:bodyDiv w:val="1"/>
      <w:marLeft w:val="0"/>
      <w:marRight w:val="0"/>
      <w:marTop w:val="0"/>
      <w:marBottom w:val="0"/>
      <w:divBdr>
        <w:top w:val="none" w:sz="0" w:space="0" w:color="auto"/>
        <w:left w:val="none" w:sz="0" w:space="0" w:color="auto"/>
        <w:bottom w:val="none" w:sz="0" w:space="0" w:color="auto"/>
        <w:right w:val="none" w:sz="0" w:space="0" w:color="auto"/>
      </w:divBdr>
    </w:div>
    <w:div w:id="981084486">
      <w:bodyDiv w:val="1"/>
      <w:marLeft w:val="0"/>
      <w:marRight w:val="0"/>
      <w:marTop w:val="0"/>
      <w:marBottom w:val="0"/>
      <w:divBdr>
        <w:top w:val="none" w:sz="0" w:space="0" w:color="auto"/>
        <w:left w:val="none" w:sz="0" w:space="0" w:color="auto"/>
        <w:bottom w:val="none" w:sz="0" w:space="0" w:color="auto"/>
        <w:right w:val="none" w:sz="0" w:space="0" w:color="auto"/>
      </w:divBdr>
    </w:div>
    <w:div w:id="991759846">
      <w:bodyDiv w:val="1"/>
      <w:marLeft w:val="0"/>
      <w:marRight w:val="0"/>
      <w:marTop w:val="0"/>
      <w:marBottom w:val="0"/>
      <w:divBdr>
        <w:top w:val="none" w:sz="0" w:space="0" w:color="auto"/>
        <w:left w:val="none" w:sz="0" w:space="0" w:color="auto"/>
        <w:bottom w:val="none" w:sz="0" w:space="0" w:color="auto"/>
        <w:right w:val="none" w:sz="0" w:space="0" w:color="auto"/>
      </w:divBdr>
    </w:div>
    <w:div w:id="1057820774">
      <w:bodyDiv w:val="1"/>
      <w:marLeft w:val="0"/>
      <w:marRight w:val="0"/>
      <w:marTop w:val="0"/>
      <w:marBottom w:val="0"/>
      <w:divBdr>
        <w:top w:val="none" w:sz="0" w:space="0" w:color="auto"/>
        <w:left w:val="none" w:sz="0" w:space="0" w:color="auto"/>
        <w:bottom w:val="none" w:sz="0" w:space="0" w:color="auto"/>
        <w:right w:val="none" w:sz="0" w:space="0" w:color="auto"/>
      </w:divBdr>
    </w:div>
    <w:div w:id="1140882989">
      <w:bodyDiv w:val="1"/>
      <w:marLeft w:val="0"/>
      <w:marRight w:val="0"/>
      <w:marTop w:val="0"/>
      <w:marBottom w:val="0"/>
      <w:divBdr>
        <w:top w:val="none" w:sz="0" w:space="0" w:color="auto"/>
        <w:left w:val="none" w:sz="0" w:space="0" w:color="auto"/>
        <w:bottom w:val="none" w:sz="0" w:space="0" w:color="auto"/>
        <w:right w:val="none" w:sz="0" w:space="0" w:color="auto"/>
      </w:divBdr>
    </w:div>
    <w:div w:id="1153837347">
      <w:bodyDiv w:val="1"/>
      <w:marLeft w:val="0"/>
      <w:marRight w:val="0"/>
      <w:marTop w:val="0"/>
      <w:marBottom w:val="0"/>
      <w:divBdr>
        <w:top w:val="none" w:sz="0" w:space="0" w:color="auto"/>
        <w:left w:val="none" w:sz="0" w:space="0" w:color="auto"/>
        <w:bottom w:val="none" w:sz="0" w:space="0" w:color="auto"/>
        <w:right w:val="none" w:sz="0" w:space="0" w:color="auto"/>
      </w:divBdr>
    </w:div>
    <w:div w:id="1199077326">
      <w:bodyDiv w:val="1"/>
      <w:marLeft w:val="0"/>
      <w:marRight w:val="0"/>
      <w:marTop w:val="0"/>
      <w:marBottom w:val="0"/>
      <w:divBdr>
        <w:top w:val="none" w:sz="0" w:space="0" w:color="auto"/>
        <w:left w:val="none" w:sz="0" w:space="0" w:color="auto"/>
        <w:bottom w:val="none" w:sz="0" w:space="0" w:color="auto"/>
        <w:right w:val="none" w:sz="0" w:space="0" w:color="auto"/>
      </w:divBdr>
    </w:div>
    <w:div w:id="1237058133">
      <w:bodyDiv w:val="1"/>
      <w:marLeft w:val="0"/>
      <w:marRight w:val="0"/>
      <w:marTop w:val="0"/>
      <w:marBottom w:val="0"/>
      <w:divBdr>
        <w:top w:val="none" w:sz="0" w:space="0" w:color="auto"/>
        <w:left w:val="none" w:sz="0" w:space="0" w:color="auto"/>
        <w:bottom w:val="none" w:sz="0" w:space="0" w:color="auto"/>
        <w:right w:val="none" w:sz="0" w:space="0" w:color="auto"/>
      </w:divBdr>
    </w:div>
    <w:div w:id="1278679490">
      <w:bodyDiv w:val="1"/>
      <w:marLeft w:val="0"/>
      <w:marRight w:val="0"/>
      <w:marTop w:val="0"/>
      <w:marBottom w:val="0"/>
      <w:divBdr>
        <w:top w:val="none" w:sz="0" w:space="0" w:color="auto"/>
        <w:left w:val="none" w:sz="0" w:space="0" w:color="auto"/>
        <w:bottom w:val="none" w:sz="0" w:space="0" w:color="auto"/>
        <w:right w:val="none" w:sz="0" w:space="0" w:color="auto"/>
      </w:divBdr>
    </w:div>
    <w:div w:id="1327904488">
      <w:bodyDiv w:val="1"/>
      <w:marLeft w:val="0"/>
      <w:marRight w:val="0"/>
      <w:marTop w:val="0"/>
      <w:marBottom w:val="0"/>
      <w:divBdr>
        <w:top w:val="none" w:sz="0" w:space="0" w:color="auto"/>
        <w:left w:val="none" w:sz="0" w:space="0" w:color="auto"/>
        <w:bottom w:val="none" w:sz="0" w:space="0" w:color="auto"/>
        <w:right w:val="none" w:sz="0" w:space="0" w:color="auto"/>
      </w:divBdr>
    </w:div>
    <w:div w:id="1363285275">
      <w:bodyDiv w:val="1"/>
      <w:marLeft w:val="0"/>
      <w:marRight w:val="0"/>
      <w:marTop w:val="0"/>
      <w:marBottom w:val="0"/>
      <w:divBdr>
        <w:top w:val="none" w:sz="0" w:space="0" w:color="auto"/>
        <w:left w:val="none" w:sz="0" w:space="0" w:color="auto"/>
        <w:bottom w:val="none" w:sz="0" w:space="0" w:color="auto"/>
        <w:right w:val="none" w:sz="0" w:space="0" w:color="auto"/>
      </w:divBdr>
      <w:divsChild>
        <w:div w:id="2104642811">
          <w:marLeft w:val="0"/>
          <w:marRight w:val="0"/>
          <w:marTop w:val="0"/>
          <w:marBottom w:val="0"/>
          <w:divBdr>
            <w:top w:val="none" w:sz="0" w:space="0" w:color="auto"/>
            <w:left w:val="none" w:sz="0" w:space="0" w:color="auto"/>
            <w:bottom w:val="none" w:sz="0" w:space="0" w:color="auto"/>
            <w:right w:val="none" w:sz="0" w:space="0" w:color="auto"/>
          </w:divBdr>
          <w:divsChild>
            <w:div w:id="1706909366">
              <w:marLeft w:val="0"/>
              <w:marRight w:val="0"/>
              <w:marTop w:val="0"/>
              <w:marBottom w:val="0"/>
              <w:divBdr>
                <w:top w:val="none" w:sz="0" w:space="0" w:color="auto"/>
                <w:left w:val="none" w:sz="0" w:space="0" w:color="auto"/>
                <w:bottom w:val="single" w:sz="6" w:space="0" w:color="C0C0C0"/>
                <w:right w:val="none" w:sz="0" w:space="0" w:color="auto"/>
              </w:divBdr>
              <w:divsChild>
                <w:div w:id="864174020">
                  <w:marLeft w:val="0"/>
                  <w:marRight w:val="0"/>
                  <w:marTop w:val="0"/>
                  <w:marBottom w:val="0"/>
                  <w:divBdr>
                    <w:top w:val="none" w:sz="0" w:space="0" w:color="auto"/>
                    <w:left w:val="none" w:sz="0" w:space="0" w:color="auto"/>
                    <w:bottom w:val="none" w:sz="0" w:space="0" w:color="auto"/>
                    <w:right w:val="none" w:sz="0" w:space="0" w:color="auto"/>
                  </w:divBdr>
                  <w:divsChild>
                    <w:div w:id="431125390">
                      <w:marLeft w:val="0"/>
                      <w:marRight w:val="0"/>
                      <w:marTop w:val="0"/>
                      <w:marBottom w:val="0"/>
                      <w:divBdr>
                        <w:top w:val="none" w:sz="0" w:space="0" w:color="auto"/>
                        <w:left w:val="none" w:sz="0" w:space="0" w:color="auto"/>
                        <w:bottom w:val="none" w:sz="0" w:space="0" w:color="auto"/>
                        <w:right w:val="none" w:sz="0" w:space="0" w:color="auto"/>
                      </w:divBdr>
                      <w:divsChild>
                        <w:div w:id="392041924">
                          <w:marLeft w:val="0"/>
                          <w:marRight w:val="0"/>
                          <w:marTop w:val="0"/>
                          <w:marBottom w:val="0"/>
                          <w:divBdr>
                            <w:top w:val="none" w:sz="0" w:space="0" w:color="auto"/>
                            <w:left w:val="none" w:sz="0" w:space="0" w:color="auto"/>
                            <w:bottom w:val="none" w:sz="0" w:space="0" w:color="auto"/>
                            <w:right w:val="none" w:sz="0" w:space="0" w:color="auto"/>
                          </w:divBdr>
                          <w:divsChild>
                            <w:div w:id="9550628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033806">
      <w:bodyDiv w:val="1"/>
      <w:marLeft w:val="0"/>
      <w:marRight w:val="0"/>
      <w:marTop w:val="0"/>
      <w:marBottom w:val="0"/>
      <w:divBdr>
        <w:top w:val="none" w:sz="0" w:space="0" w:color="auto"/>
        <w:left w:val="none" w:sz="0" w:space="0" w:color="auto"/>
        <w:bottom w:val="none" w:sz="0" w:space="0" w:color="auto"/>
        <w:right w:val="none" w:sz="0" w:space="0" w:color="auto"/>
      </w:divBdr>
    </w:div>
    <w:div w:id="1398018590">
      <w:bodyDiv w:val="1"/>
      <w:marLeft w:val="0"/>
      <w:marRight w:val="0"/>
      <w:marTop w:val="0"/>
      <w:marBottom w:val="0"/>
      <w:divBdr>
        <w:top w:val="none" w:sz="0" w:space="0" w:color="auto"/>
        <w:left w:val="none" w:sz="0" w:space="0" w:color="auto"/>
        <w:bottom w:val="none" w:sz="0" w:space="0" w:color="auto"/>
        <w:right w:val="none" w:sz="0" w:space="0" w:color="auto"/>
      </w:divBdr>
    </w:div>
    <w:div w:id="1493987178">
      <w:bodyDiv w:val="1"/>
      <w:marLeft w:val="0"/>
      <w:marRight w:val="0"/>
      <w:marTop w:val="0"/>
      <w:marBottom w:val="0"/>
      <w:divBdr>
        <w:top w:val="none" w:sz="0" w:space="0" w:color="auto"/>
        <w:left w:val="none" w:sz="0" w:space="0" w:color="auto"/>
        <w:bottom w:val="none" w:sz="0" w:space="0" w:color="auto"/>
        <w:right w:val="none" w:sz="0" w:space="0" w:color="auto"/>
      </w:divBdr>
    </w:div>
    <w:div w:id="1495147335">
      <w:bodyDiv w:val="1"/>
      <w:marLeft w:val="0"/>
      <w:marRight w:val="0"/>
      <w:marTop w:val="0"/>
      <w:marBottom w:val="0"/>
      <w:divBdr>
        <w:top w:val="none" w:sz="0" w:space="0" w:color="auto"/>
        <w:left w:val="none" w:sz="0" w:space="0" w:color="auto"/>
        <w:bottom w:val="none" w:sz="0" w:space="0" w:color="auto"/>
        <w:right w:val="none" w:sz="0" w:space="0" w:color="auto"/>
      </w:divBdr>
    </w:div>
    <w:div w:id="1611663205">
      <w:bodyDiv w:val="1"/>
      <w:marLeft w:val="0"/>
      <w:marRight w:val="0"/>
      <w:marTop w:val="0"/>
      <w:marBottom w:val="0"/>
      <w:divBdr>
        <w:top w:val="none" w:sz="0" w:space="0" w:color="auto"/>
        <w:left w:val="none" w:sz="0" w:space="0" w:color="auto"/>
        <w:bottom w:val="none" w:sz="0" w:space="0" w:color="auto"/>
        <w:right w:val="none" w:sz="0" w:space="0" w:color="auto"/>
      </w:divBdr>
    </w:div>
    <w:div w:id="1691683288">
      <w:bodyDiv w:val="1"/>
      <w:marLeft w:val="0"/>
      <w:marRight w:val="0"/>
      <w:marTop w:val="0"/>
      <w:marBottom w:val="0"/>
      <w:divBdr>
        <w:top w:val="none" w:sz="0" w:space="0" w:color="auto"/>
        <w:left w:val="none" w:sz="0" w:space="0" w:color="auto"/>
        <w:bottom w:val="none" w:sz="0" w:space="0" w:color="auto"/>
        <w:right w:val="none" w:sz="0" w:space="0" w:color="auto"/>
      </w:divBdr>
    </w:div>
    <w:div w:id="1981687307">
      <w:bodyDiv w:val="1"/>
      <w:marLeft w:val="0"/>
      <w:marRight w:val="0"/>
      <w:marTop w:val="0"/>
      <w:marBottom w:val="0"/>
      <w:divBdr>
        <w:top w:val="none" w:sz="0" w:space="0" w:color="auto"/>
        <w:left w:val="none" w:sz="0" w:space="0" w:color="auto"/>
        <w:bottom w:val="none" w:sz="0" w:space="0" w:color="auto"/>
        <w:right w:val="none" w:sz="0" w:space="0" w:color="auto"/>
      </w:divBdr>
    </w:div>
    <w:div w:id="1993869266">
      <w:bodyDiv w:val="1"/>
      <w:marLeft w:val="0"/>
      <w:marRight w:val="0"/>
      <w:marTop w:val="0"/>
      <w:marBottom w:val="0"/>
      <w:divBdr>
        <w:top w:val="none" w:sz="0" w:space="0" w:color="auto"/>
        <w:left w:val="none" w:sz="0" w:space="0" w:color="auto"/>
        <w:bottom w:val="none" w:sz="0" w:space="0" w:color="auto"/>
        <w:right w:val="none" w:sz="0" w:space="0" w:color="auto"/>
      </w:divBdr>
    </w:div>
    <w:div w:id="2007705170">
      <w:bodyDiv w:val="1"/>
      <w:marLeft w:val="0"/>
      <w:marRight w:val="0"/>
      <w:marTop w:val="0"/>
      <w:marBottom w:val="0"/>
      <w:divBdr>
        <w:top w:val="none" w:sz="0" w:space="0" w:color="auto"/>
        <w:left w:val="none" w:sz="0" w:space="0" w:color="auto"/>
        <w:bottom w:val="none" w:sz="0" w:space="0" w:color="auto"/>
        <w:right w:val="none" w:sz="0" w:space="0" w:color="auto"/>
      </w:divBdr>
    </w:div>
    <w:div w:id="2033453667">
      <w:bodyDiv w:val="1"/>
      <w:marLeft w:val="0"/>
      <w:marRight w:val="0"/>
      <w:marTop w:val="0"/>
      <w:marBottom w:val="0"/>
      <w:divBdr>
        <w:top w:val="none" w:sz="0" w:space="0" w:color="auto"/>
        <w:left w:val="none" w:sz="0" w:space="0" w:color="auto"/>
        <w:bottom w:val="none" w:sz="0" w:space="0" w:color="auto"/>
        <w:right w:val="none" w:sz="0" w:space="0" w:color="auto"/>
      </w:divBdr>
    </w:div>
    <w:div w:id="2072464923">
      <w:bodyDiv w:val="1"/>
      <w:marLeft w:val="0"/>
      <w:marRight w:val="0"/>
      <w:marTop w:val="0"/>
      <w:marBottom w:val="0"/>
      <w:divBdr>
        <w:top w:val="none" w:sz="0" w:space="0" w:color="auto"/>
        <w:left w:val="none" w:sz="0" w:space="0" w:color="auto"/>
        <w:bottom w:val="none" w:sz="0" w:space="0" w:color="auto"/>
        <w:right w:val="none" w:sz="0" w:space="0" w:color="auto"/>
      </w:divBdr>
    </w:div>
    <w:div w:id="2078818354">
      <w:bodyDiv w:val="1"/>
      <w:marLeft w:val="0"/>
      <w:marRight w:val="0"/>
      <w:marTop w:val="0"/>
      <w:marBottom w:val="0"/>
      <w:divBdr>
        <w:top w:val="none" w:sz="0" w:space="0" w:color="auto"/>
        <w:left w:val="none" w:sz="0" w:space="0" w:color="auto"/>
        <w:bottom w:val="none" w:sz="0" w:space="0" w:color="auto"/>
        <w:right w:val="none" w:sz="0" w:space="0" w:color="auto"/>
      </w:divBdr>
    </w:div>
    <w:div w:id="209755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CCF6-58C3-484F-AD9C-EDB5B85A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2183</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Nguyen Toan</cp:lastModifiedBy>
  <cp:revision>3</cp:revision>
  <cp:lastPrinted>2025-12-20T07:56:00Z</cp:lastPrinted>
  <dcterms:created xsi:type="dcterms:W3CDTF">2026-03-15T05:10:00Z</dcterms:created>
  <dcterms:modified xsi:type="dcterms:W3CDTF">2026-03-15T05:32:00Z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